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F2" w:rsidRPr="001F74F2" w:rsidRDefault="001F74F2" w:rsidP="001F74F2">
      <w:pPr>
        <w:jc w:val="center"/>
        <w:rPr>
          <w:b/>
        </w:rPr>
      </w:pPr>
      <w:r w:rsidRPr="001F74F2">
        <w:rPr>
          <w:b/>
        </w:rPr>
        <w:t>УТОЧНИТЬ ПАКЕТ ДОКУМЕНТОВ ДЛЯ ОФОРМЛЕНИЯ НЕДВИЖИМОСТИ ВОЗМОЖНО НА САЙТЕ РОСРЕЕСТРА</w:t>
      </w:r>
    </w:p>
    <w:p w:rsidR="006123B4" w:rsidRPr="001F74F2" w:rsidRDefault="001F74F2" w:rsidP="001F74F2">
      <w:pPr>
        <w:ind w:firstLine="709"/>
        <w:jc w:val="both"/>
        <w:rPr>
          <w:rFonts w:ascii="Segoe UI" w:hAnsi="Segoe UI" w:cs="Segoe UI"/>
          <w:sz w:val="28"/>
          <w:szCs w:val="28"/>
        </w:rPr>
      </w:pPr>
      <w:r w:rsidRPr="001F74F2">
        <w:rPr>
          <w:rFonts w:ascii="Segoe UI" w:hAnsi="Segoe UI" w:cs="Segoe UI"/>
          <w:sz w:val="28"/>
          <w:szCs w:val="28"/>
        </w:rPr>
        <w:t xml:space="preserve"> Кадастровая палата по </w:t>
      </w:r>
      <w:proofErr w:type="spellStart"/>
      <w:r w:rsidRPr="001F74F2">
        <w:rPr>
          <w:rFonts w:ascii="Segoe UI" w:hAnsi="Segoe UI" w:cs="Segoe UI"/>
          <w:sz w:val="28"/>
          <w:szCs w:val="28"/>
        </w:rPr>
        <w:t>РСО-Алания</w:t>
      </w:r>
      <w:proofErr w:type="spellEnd"/>
      <w:r w:rsidRPr="001F74F2">
        <w:rPr>
          <w:rFonts w:ascii="Segoe UI" w:hAnsi="Segoe UI" w:cs="Segoe UI"/>
          <w:sz w:val="28"/>
          <w:szCs w:val="28"/>
        </w:rPr>
        <w:t xml:space="preserve">  сообщает, что перед осуществлением сделок необходимо уточнять список пакета документов. Воспользовавшись электронным сервисом на сайте </w:t>
      </w:r>
      <w:proofErr w:type="spellStart"/>
      <w:r w:rsidRPr="001F74F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1F74F2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Pr="001F74F2">
        <w:rPr>
          <w:rFonts w:ascii="Segoe UI" w:hAnsi="Segoe UI" w:cs="Segoe UI"/>
          <w:sz w:val="28"/>
          <w:szCs w:val="28"/>
        </w:rPr>
        <w:t>rosreestr.ru</w:t>
      </w:r>
      <w:proofErr w:type="spellEnd"/>
      <w:r w:rsidRPr="001F74F2">
        <w:rPr>
          <w:rFonts w:ascii="Segoe UI" w:hAnsi="Segoe UI" w:cs="Segoe UI"/>
          <w:sz w:val="28"/>
          <w:szCs w:val="28"/>
        </w:rPr>
        <w:t xml:space="preserve">) заявитель самостоятельно может выяснить, какие документы нужны в каждой конкретной ситуации или оценить полноту уже имеющегося на руках пакета документов. Для получения полного перечня необходимых документов, информации о максимальном сроке получения услуги, размера государственной пошлины: - нужно зайти на сайт </w:t>
      </w:r>
      <w:proofErr w:type="spellStart"/>
      <w:r w:rsidRPr="001F74F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1F74F2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Pr="001F74F2">
        <w:rPr>
          <w:rFonts w:ascii="Segoe UI" w:hAnsi="Segoe UI" w:cs="Segoe UI"/>
          <w:sz w:val="28"/>
          <w:szCs w:val="28"/>
        </w:rPr>
        <w:t>rosreestr.ru</w:t>
      </w:r>
      <w:proofErr w:type="spellEnd"/>
      <w:r w:rsidRPr="001F74F2">
        <w:rPr>
          <w:rFonts w:ascii="Segoe UI" w:hAnsi="Segoe UI" w:cs="Segoe UI"/>
          <w:sz w:val="28"/>
          <w:szCs w:val="28"/>
        </w:rPr>
        <w:t xml:space="preserve">) в раздел "Жизненные ситуации" и указать тип объекта, по которому планируется совершить сделку (жилой дом, земельный участок, квартира, комната и др.) - ШАГ 1; - выбрать тип действий, которые требуется совершить (дарение, купля-продажа </w:t>
      </w:r>
      <w:proofErr w:type="spellStart"/>
      <w:r w:rsidRPr="001F74F2">
        <w:rPr>
          <w:rFonts w:ascii="Segoe UI" w:hAnsi="Segoe UI" w:cs="Segoe UI"/>
          <w:sz w:val="28"/>
          <w:szCs w:val="28"/>
        </w:rPr>
        <w:t>и.т</w:t>
      </w:r>
      <w:proofErr w:type="gramStart"/>
      <w:r w:rsidRPr="001F74F2">
        <w:rPr>
          <w:rFonts w:ascii="Segoe UI" w:hAnsi="Segoe UI" w:cs="Segoe UI"/>
          <w:sz w:val="28"/>
          <w:szCs w:val="28"/>
        </w:rPr>
        <w:t>.д</w:t>
      </w:r>
      <w:proofErr w:type="spellEnd"/>
      <w:proofErr w:type="gramEnd"/>
      <w:r w:rsidRPr="001F74F2">
        <w:rPr>
          <w:rFonts w:ascii="Segoe UI" w:hAnsi="Segoe UI" w:cs="Segoe UI"/>
          <w:sz w:val="28"/>
          <w:szCs w:val="28"/>
        </w:rPr>
        <w:t xml:space="preserve">) - ШАГ 2; - заполнить анкету - ШАГ 3. Готовый список документов можно сохранить или распечатать. Сервис "Жизненные ситуации" на сайте </w:t>
      </w:r>
      <w:proofErr w:type="spellStart"/>
      <w:r w:rsidRPr="001F74F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1F74F2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Pr="001F74F2">
        <w:rPr>
          <w:rFonts w:ascii="Segoe UI" w:hAnsi="Segoe UI" w:cs="Segoe UI"/>
          <w:sz w:val="28"/>
          <w:szCs w:val="28"/>
        </w:rPr>
        <w:t>rosreestr.ru</w:t>
      </w:r>
      <w:proofErr w:type="spellEnd"/>
      <w:r w:rsidRPr="001F74F2">
        <w:rPr>
          <w:rFonts w:ascii="Segoe UI" w:hAnsi="Segoe UI" w:cs="Segoe UI"/>
          <w:sz w:val="28"/>
          <w:szCs w:val="28"/>
        </w:rPr>
        <w:t xml:space="preserve">) позволяет в удобной и наглядной форме получить консультацию по пакету необходимых документов совершенно бесплатно и в режиме </w:t>
      </w:r>
      <w:proofErr w:type="spellStart"/>
      <w:r w:rsidRPr="001F74F2">
        <w:rPr>
          <w:rFonts w:ascii="Segoe UI" w:hAnsi="Segoe UI" w:cs="Segoe UI"/>
          <w:sz w:val="28"/>
          <w:szCs w:val="28"/>
        </w:rPr>
        <w:t>онлайн</w:t>
      </w:r>
      <w:proofErr w:type="spellEnd"/>
      <w:r w:rsidRPr="001F74F2">
        <w:rPr>
          <w:rFonts w:ascii="Segoe UI" w:hAnsi="Segoe UI" w:cs="Segoe UI"/>
          <w:sz w:val="28"/>
          <w:szCs w:val="28"/>
        </w:rPr>
        <w:t xml:space="preserve">. </w:t>
      </w:r>
    </w:p>
    <w:p w:rsidR="001F74F2" w:rsidRDefault="001F74F2" w:rsidP="001F74F2">
      <w:pPr>
        <w:jc w:val="center"/>
      </w:pPr>
      <w:r>
        <w:t xml:space="preserve">ФФГБУ «ФКП </w:t>
      </w:r>
      <w:proofErr w:type="spellStart"/>
      <w:r>
        <w:t>Росреестра</w:t>
      </w:r>
      <w:proofErr w:type="spellEnd"/>
      <w:r>
        <w:t xml:space="preserve">» по </w:t>
      </w:r>
      <w:proofErr w:type="spellStart"/>
      <w:r>
        <w:t>РСО-Алания</w:t>
      </w:r>
      <w:proofErr w:type="spellEnd"/>
      <w:r>
        <w:t>.</w:t>
      </w:r>
    </w:p>
    <w:sectPr w:rsidR="001F74F2" w:rsidSect="0061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F2"/>
    <w:rsid w:val="001F74F2"/>
    <w:rsid w:val="0061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1</cp:revision>
  <dcterms:created xsi:type="dcterms:W3CDTF">2018-05-21T07:57:00Z</dcterms:created>
  <dcterms:modified xsi:type="dcterms:W3CDTF">2018-05-21T08:00:00Z</dcterms:modified>
</cp:coreProperties>
</file>