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963817">
        <w:rPr>
          <w:rStyle w:val="a3"/>
          <w:b/>
          <w:i w:val="0"/>
          <w:sz w:val="28"/>
          <w:szCs w:val="28"/>
        </w:rPr>
        <w:t>МБДОУ с. К</w:t>
      </w:r>
      <w:r w:rsidR="00083DD5">
        <w:rPr>
          <w:rStyle w:val="a3"/>
          <w:b/>
          <w:i w:val="0"/>
          <w:sz w:val="28"/>
          <w:szCs w:val="28"/>
        </w:rPr>
        <w:t>расногор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Pr="00963817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дошкольно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детский сад обще развивающего вида с.</w:t>
      </w:r>
      <w:r w:rsidR="00083DD5">
        <w:rPr>
          <w:rStyle w:val="a3"/>
          <w:i w:val="0"/>
          <w:sz w:val="28"/>
          <w:szCs w:val="28"/>
        </w:rPr>
        <w:t xml:space="preserve"> </w:t>
      </w:r>
      <w:r w:rsidR="00963817" w:rsidRPr="00963817">
        <w:rPr>
          <w:rStyle w:val="a3"/>
          <w:i w:val="0"/>
          <w:sz w:val="28"/>
          <w:szCs w:val="28"/>
        </w:rPr>
        <w:t>К</w:t>
      </w:r>
      <w:r w:rsidR="00083DD5">
        <w:rPr>
          <w:rStyle w:val="a3"/>
          <w:i w:val="0"/>
          <w:sz w:val="28"/>
          <w:szCs w:val="28"/>
        </w:rPr>
        <w:t xml:space="preserve">расногор </w:t>
      </w:r>
      <w:r w:rsidR="00963817" w:rsidRPr="00963817">
        <w:rPr>
          <w:rStyle w:val="a3"/>
          <w:i w:val="0"/>
          <w:sz w:val="28"/>
          <w:szCs w:val="28"/>
        </w:rPr>
        <w:t>РСО-Алания</w:t>
      </w:r>
      <w:r w:rsidR="00963817">
        <w:rPr>
          <w:rStyle w:val="a3"/>
          <w:i w:val="0"/>
          <w:sz w:val="28"/>
          <w:szCs w:val="28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083DD5">
        <w:rPr>
          <w:rStyle w:val="a3"/>
          <w:i w:val="0"/>
        </w:rPr>
        <w:t xml:space="preserve">МБДОУ </w:t>
      </w:r>
      <w:proofErr w:type="spellStart"/>
      <w:r w:rsidR="00083DD5">
        <w:rPr>
          <w:rStyle w:val="a3"/>
          <w:i w:val="0"/>
        </w:rPr>
        <w:t>с</w:t>
      </w:r>
      <w:proofErr w:type="gramStart"/>
      <w:r w:rsidR="00083DD5">
        <w:rPr>
          <w:rStyle w:val="a3"/>
          <w:i w:val="0"/>
        </w:rPr>
        <w:t>.</w:t>
      </w:r>
      <w:r w:rsidR="00963817">
        <w:rPr>
          <w:rStyle w:val="a3"/>
          <w:i w:val="0"/>
        </w:rPr>
        <w:t>К</w:t>
      </w:r>
      <w:proofErr w:type="gramEnd"/>
      <w:r w:rsidR="00083DD5">
        <w:rPr>
          <w:rStyle w:val="a3"/>
          <w:i w:val="0"/>
        </w:rPr>
        <w:t>расногор</w:t>
      </w:r>
      <w:proofErr w:type="spellEnd"/>
      <w:r w:rsidRPr="00014651">
        <w:rPr>
          <w:rStyle w:val="a3"/>
          <w:i w:val="0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ED1602" w:rsidRPr="00ED1602">
        <w:rPr>
          <w:rStyle w:val="a3"/>
          <w:i w:val="0"/>
        </w:rPr>
        <w:t>01.01.2015 года по 31.12.2017 года.</w:t>
      </w:r>
    </w:p>
    <w:p w:rsidR="00C721A7" w:rsidRPr="00083DD5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083DD5" w:rsidRPr="00083DD5">
        <w:rPr>
          <w:rStyle w:val="a3"/>
          <w:i w:val="0"/>
        </w:rPr>
        <w:t>с 21.03.2019 года по 31.03.2019 год.</w:t>
      </w:r>
    </w:p>
    <w:p w:rsidR="00083DD5" w:rsidRPr="00083DD5" w:rsidRDefault="00014651" w:rsidP="00083DD5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083DD5" w:rsidRPr="00083DD5">
        <w:rPr>
          <w:rStyle w:val="a3"/>
          <w:i w:val="0"/>
        </w:rPr>
        <w:t xml:space="preserve">РСО-Алания, Ардонский район, с. Красногор,              ул. Орджоникидзе, </w:t>
      </w:r>
      <w:proofErr w:type="gramStart"/>
      <w:r w:rsidR="00083DD5" w:rsidRPr="00083DD5">
        <w:rPr>
          <w:rStyle w:val="a3"/>
          <w:i w:val="0"/>
        </w:rPr>
        <w:t>б</w:t>
      </w:r>
      <w:proofErr w:type="gramEnd"/>
      <w:r w:rsidR="00083DD5" w:rsidRPr="00083DD5">
        <w:rPr>
          <w:rStyle w:val="a3"/>
          <w:i w:val="0"/>
        </w:rPr>
        <w:t>/н.</w:t>
      </w:r>
    </w:p>
    <w:p w:rsidR="00083DD5" w:rsidRDefault="00083DD5" w:rsidP="00963817">
      <w:pPr>
        <w:pStyle w:val="1"/>
        <w:ind w:firstLine="0"/>
        <w:rPr>
          <w:rStyle w:val="FontStyle23"/>
          <w:rFonts w:eastAsiaTheme="majorEastAsia"/>
          <w:b/>
          <w:sz w:val="28"/>
          <w:szCs w:val="28"/>
        </w:rPr>
      </w:pPr>
    </w:p>
    <w:p w:rsidR="007B01EA" w:rsidRDefault="00963817" w:rsidP="00963817">
      <w:pPr>
        <w:pStyle w:val="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контрольного мероприятия установлено:</w:t>
      </w:r>
    </w:p>
    <w:p w:rsidR="00083DD5" w:rsidRPr="00083DD5" w:rsidRDefault="00083DD5" w:rsidP="00083DD5">
      <w:pPr>
        <w:pStyle w:val="10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083DD5">
        <w:rPr>
          <w:rStyle w:val="a3"/>
          <w:rFonts w:ascii="Times New Roman" w:hAnsi="Times New Roman"/>
          <w:i w:val="0"/>
          <w:sz w:val="28"/>
          <w:szCs w:val="28"/>
        </w:rPr>
        <w:t xml:space="preserve">В нарушение ст. 8 ФЗ от 06.12.2011 года № 402-ФЗ «О бухгалтерском учете» </w:t>
      </w:r>
      <w:r w:rsidRPr="00083DD5">
        <w:rPr>
          <w:rStyle w:val="a3"/>
          <w:rFonts w:ascii="Times New Roman" w:hAnsi="Times New Roman"/>
          <w:b/>
          <w:i w:val="0"/>
          <w:sz w:val="28"/>
          <w:szCs w:val="28"/>
        </w:rPr>
        <w:t>отсутствует Положение об учетной политике</w:t>
      </w:r>
      <w:r w:rsidRPr="00083DD5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083DD5" w:rsidRPr="00083DD5" w:rsidRDefault="00083DD5" w:rsidP="00083DD5">
      <w:pPr>
        <w:pStyle w:val="1"/>
        <w:numPr>
          <w:ilvl w:val="0"/>
          <w:numId w:val="8"/>
        </w:numPr>
        <w:ind w:left="284" w:firstLine="0"/>
        <w:rPr>
          <w:rStyle w:val="a3"/>
          <w:b/>
          <w:i w:val="0"/>
          <w:szCs w:val="28"/>
        </w:rPr>
      </w:pPr>
      <w:r w:rsidRPr="00083DD5">
        <w:rPr>
          <w:rStyle w:val="a3"/>
          <w:b/>
          <w:i w:val="0"/>
          <w:szCs w:val="28"/>
        </w:rPr>
        <w:t xml:space="preserve">В  нарушение </w:t>
      </w:r>
      <w:r w:rsidRPr="00083DD5">
        <w:rPr>
          <w:rStyle w:val="a3"/>
          <w:i w:val="0"/>
          <w:szCs w:val="28"/>
        </w:rPr>
        <w:t>п. 4</w:t>
      </w:r>
      <w:r w:rsidRPr="001A455E">
        <w:rPr>
          <w:rStyle w:val="a3"/>
          <w:szCs w:val="28"/>
        </w:rPr>
        <w:t xml:space="preserve"> </w:t>
      </w:r>
      <w:r w:rsidRPr="001A455E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083DD5">
        <w:rPr>
          <w:rStyle w:val="a3"/>
          <w:b/>
          <w:i w:val="0"/>
          <w:szCs w:val="28"/>
        </w:rPr>
        <w:t>кассовые книги</w:t>
      </w:r>
      <w:r w:rsidRPr="00083DD5">
        <w:rPr>
          <w:rStyle w:val="a3"/>
          <w:i w:val="0"/>
          <w:szCs w:val="28"/>
        </w:rPr>
        <w:t xml:space="preserve"> </w:t>
      </w:r>
      <w:r w:rsidRPr="00083DD5">
        <w:rPr>
          <w:rStyle w:val="a3"/>
          <w:b/>
          <w:i w:val="0"/>
          <w:szCs w:val="28"/>
        </w:rPr>
        <w:t>за 2015-2016 гг. оформлены с нарушениями (приложение 1).</w:t>
      </w:r>
    </w:p>
    <w:p w:rsidR="00083DD5" w:rsidRPr="00083DD5" w:rsidRDefault="00083DD5" w:rsidP="00083DD5">
      <w:pPr>
        <w:pStyle w:val="1"/>
        <w:numPr>
          <w:ilvl w:val="0"/>
          <w:numId w:val="8"/>
        </w:numPr>
        <w:rPr>
          <w:rStyle w:val="a3"/>
          <w:i w:val="0"/>
          <w:szCs w:val="28"/>
        </w:rPr>
      </w:pPr>
      <w:proofErr w:type="gramStart"/>
      <w:r w:rsidRPr="00083DD5">
        <w:rPr>
          <w:rStyle w:val="a3"/>
          <w:b/>
          <w:i w:val="0"/>
          <w:szCs w:val="28"/>
        </w:rPr>
        <w:t>В нарушение</w:t>
      </w:r>
      <w:r w:rsidRPr="00083DD5">
        <w:rPr>
          <w:rStyle w:val="a3"/>
          <w:i w:val="0"/>
          <w:szCs w:val="28"/>
        </w:rPr>
        <w:t xml:space="preserve"> ст. 9 ФЗ от 06.12.2011 года №402 - ФЗ «О бухгалтерском учете»,</w:t>
      </w:r>
      <w:r>
        <w:rPr>
          <w:rStyle w:val="a3"/>
          <w:szCs w:val="28"/>
        </w:rPr>
        <w:t xml:space="preserve"> </w:t>
      </w:r>
      <w:r w:rsidRPr="00513FEC">
        <w:rPr>
          <w:rStyle w:val="a3"/>
          <w:szCs w:val="28"/>
        </w:rPr>
        <w:t xml:space="preserve"> </w:t>
      </w:r>
      <w:r w:rsidRPr="00513FEC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 xml:space="preserve"> в </w:t>
      </w:r>
      <w:r w:rsidRPr="00083DD5">
        <w:rPr>
          <w:rStyle w:val="a3"/>
          <w:i w:val="0"/>
          <w:szCs w:val="28"/>
        </w:rPr>
        <w:t>2015-2016гг.</w:t>
      </w:r>
      <w:r w:rsidRPr="00083DD5">
        <w:rPr>
          <w:rStyle w:val="a3"/>
          <w:i w:val="0"/>
        </w:rPr>
        <w:t xml:space="preserve"> в авансовых отчетах </w:t>
      </w:r>
      <w:r w:rsidRPr="00083DD5">
        <w:rPr>
          <w:rStyle w:val="a3"/>
          <w:b/>
          <w:i w:val="0"/>
        </w:rPr>
        <w:t>нет заявлений</w:t>
      </w:r>
      <w:r w:rsidRPr="00083DD5">
        <w:rPr>
          <w:rStyle w:val="a3"/>
          <w:i w:val="0"/>
        </w:rPr>
        <w:t xml:space="preserve"> подотчетного лица на выдачу денег</w:t>
      </w:r>
      <w:proofErr w:type="gramEnd"/>
      <w:r w:rsidRPr="00083DD5">
        <w:rPr>
          <w:rStyle w:val="a3"/>
          <w:i w:val="0"/>
        </w:rPr>
        <w:t xml:space="preserve">, </w:t>
      </w:r>
      <w:r w:rsidRPr="00083DD5">
        <w:rPr>
          <w:rStyle w:val="a3"/>
          <w:b/>
          <w:i w:val="0"/>
        </w:rPr>
        <w:t>нет</w:t>
      </w:r>
      <w:r w:rsidRPr="00083DD5">
        <w:rPr>
          <w:rStyle w:val="a3"/>
          <w:i w:val="0"/>
        </w:rPr>
        <w:t xml:space="preserve"> </w:t>
      </w:r>
      <w:r w:rsidRPr="00083DD5">
        <w:rPr>
          <w:rStyle w:val="a3"/>
          <w:b/>
          <w:i w:val="0"/>
        </w:rPr>
        <w:t>нумерации авансовых отчетов,</w:t>
      </w:r>
      <w:r w:rsidRPr="00083DD5">
        <w:rPr>
          <w:rStyle w:val="a3"/>
          <w:i w:val="0"/>
        </w:rPr>
        <w:t xml:space="preserve"> </w:t>
      </w:r>
      <w:r w:rsidRPr="00083DD5">
        <w:rPr>
          <w:rStyle w:val="a3"/>
          <w:b/>
          <w:i w:val="0"/>
        </w:rPr>
        <w:t>нет подписей</w:t>
      </w:r>
      <w:r w:rsidRPr="00083DD5">
        <w:rPr>
          <w:rStyle w:val="a3"/>
          <w:i w:val="0"/>
        </w:rPr>
        <w:t xml:space="preserve"> (приложение 2).  </w:t>
      </w:r>
    </w:p>
    <w:p w:rsidR="00083DD5" w:rsidRPr="00083DD5" w:rsidRDefault="00083DD5" w:rsidP="00083DD5">
      <w:pPr>
        <w:pStyle w:val="1"/>
        <w:numPr>
          <w:ilvl w:val="0"/>
          <w:numId w:val="8"/>
        </w:numPr>
        <w:shd w:val="clear" w:color="auto" w:fill="FFFFFF"/>
        <w:textAlignment w:val="baseline"/>
        <w:rPr>
          <w:rStyle w:val="a3"/>
          <w:i w:val="0"/>
          <w:szCs w:val="28"/>
        </w:rPr>
      </w:pPr>
      <w:r w:rsidRPr="00083DD5">
        <w:rPr>
          <w:rStyle w:val="a3"/>
          <w:i w:val="0"/>
          <w:szCs w:val="28"/>
        </w:rPr>
        <w:t>В нарушение п. 6.3</w:t>
      </w:r>
      <w:r w:rsidRPr="00471630">
        <w:rPr>
          <w:rStyle w:val="a3"/>
          <w:szCs w:val="28"/>
        </w:rPr>
        <w:t xml:space="preserve"> </w:t>
      </w:r>
      <w:r w:rsidRPr="00471630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083DD5">
        <w:rPr>
          <w:rStyle w:val="a3"/>
          <w:b/>
          <w:i w:val="0"/>
          <w:szCs w:val="28"/>
        </w:rPr>
        <w:t>нет обязательных реквизитов</w:t>
      </w:r>
      <w:r w:rsidRPr="00083DD5">
        <w:rPr>
          <w:rStyle w:val="a3"/>
          <w:i w:val="0"/>
          <w:szCs w:val="28"/>
        </w:rPr>
        <w:t xml:space="preserve"> в первичных документах на сумму </w:t>
      </w:r>
      <w:r w:rsidRPr="00083DD5">
        <w:rPr>
          <w:rStyle w:val="a3"/>
          <w:b/>
          <w:i w:val="0"/>
          <w:szCs w:val="28"/>
        </w:rPr>
        <w:t>9,8</w:t>
      </w:r>
      <w:r w:rsidRPr="00083DD5">
        <w:rPr>
          <w:rStyle w:val="a3"/>
          <w:i w:val="0"/>
          <w:color w:val="FF0000"/>
          <w:szCs w:val="28"/>
        </w:rPr>
        <w:t xml:space="preserve"> </w:t>
      </w:r>
      <w:r w:rsidRPr="00083DD5">
        <w:rPr>
          <w:rStyle w:val="a3"/>
          <w:i w:val="0"/>
          <w:szCs w:val="28"/>
        </w:rPr>
        <w:t>тыс</w:t>
      </w:r>
      <w:proofErr w:type="gramStart"/>
      <w:r w:rsidRPr="00083DD5">
        <w:rPr>
          <w:rStyle w:val="a3"/>
          <w:i w:val="0"/>
          <w:szCs w:val="28"/>
        </w:rPr>
        <w:t>.р</w:t>
      </w:r>
      <w:proofErr w:type="gramEnd"/>
      <w:r w:rsidRPr="00083DD5">
        <w:rPr>
          <w:rStyle w:val="a3"/>
          <w:i w:val="0"/>
          <w:szCs w:val="28"/>
        </w:rPr>
        <w:t xml:space="preserve">уб.  </w:t>
      </w:r>
    </w:p>
    <w:p w:rsidR="00083DD5" w:rsidRPr="00F15CC5" w:rsidRDefault="00083DD5" w:rsidP="00083DD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630">
        <w:rPr>
          <w:rFonts w:ascii="Times New Roman" w:hAnsi="Times New Roman"/>
          <w:sz w:val="28"/>
          <w:szCs w:val="28"/>
        </w:rPr>
        <w:t>В период контрольного мероприятия в МБДОУ с. Красногор проведена выборочная инвентаризация основных средств, в ходе которой выявлено:</w:t>
      </w:r>
    </w:p>
    <w:p w:rsidR="00083DD5" w:rsidRPr="00F15CC5" w:rsidRDefault="00083DD5" w:rsidP="00083DD5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15CC5">
        <w:rPr>
          <w:rFonts w:ascii="Times New Roman" w:hAnsi="Times New Roman"/>
          <w:sz w:val="28"/>
          <w:szCs w:val="28"/>
        </w:rPr>
        <w:t xml:space="preserve">а) </w:t>
      </w:r>
      <w:r w:rsidRPr="00F15CC5">
        <w:rPr>
          <w:rFonts w:ascii="Times New Roman" w:hAnsi="Times New Roman"/>
          <w:b/>
          <w:sz w:val="28"/>
          <w:szCs w:val="28"/>
        </w:rPr>
        <w:t>в нарушение</w:t>
      </w:r>
      <w:r w:rsidRPr="00F15CC5">
        <w:rPr>
          <w:rFonts w:ascii="Times New Roman" w:hAnsi="Times New Roman"/>
          <w:sz w:val="28"/>
          <w:szCs w:val="28"/>
        </w:rPr>
        <w:t xml:space="preserve"> требований Приказа МинФина РФ от 01 марта 2016 года №16н</w:t>
      </w:r>
      <w:r w:rsidRPr="00F15C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"О внесении изменении в приказ Министерства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F15C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F15C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5C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F15C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применению"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CC5">
        <w:rPr>
          <w:rFonts w:ascii="Times New Roman" w:hAnsi="Times New Roman"/>
          <w:sz w:val="28"/>
          <w:szCs w:val="28"/>
        </w:rPr>
        <w:t xml:space="preserve">основные средства, инвентарь </w:t>
      </w:r>
      <w:r w:rsidRPr="00F15CC5">
        <w:rPr>
          <w:rFonts w:ascii="Times New Roman" w:hAnsi="Times New Roman"/>
          <w:b/>
          <w:sz w:val="28"/>
          <w:szCs w:val="28"/>
        </w:rPr>
        <w:t>не промаркированы</w:t>
      </w:r>
      <w:r w:rsidRPr="00F15CC5">
        <w:rPr>
          <w:rFonts w:ascii="Times New Roman" w:hAnsi="Times New Roman"/>
          <w:sz w:val="28"/>
          <w:szCs w:val="28"/>
        </w:rPr>
        <w:t xml:space="preserve"> материально-ответственным лицом специальным штампом несмываемой краской. </w:t>
      </w:r>
    </w:p>
    <w:p w:rsidR="00083DD5" w:rsidRPr="00F15CC5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5CC5">
        <w:rPr>
          <w:rFonts w:ascii="Times New Roman" w:hAnsi="Times New Roman" w:cs="Times New Roman"/>
          <w:sz w:val="28"/>
          <w:szCs w:val="28"/>
        </w:rPr>
        <w:t xml:space="preserve">б) </w:t>
      </w:r>
      <w:r w:rsidRPr="00F15CC5">
        <w:rPr>
          <w:rFonts w:ascii="Times New Roman" w:hAnsi="Times New Roman"/>
          <w:b/>
          <w:sz w:val="28"/>
          <w:szCs w:val="28"/>
        </w:rPr>
        <w:t>выявлены</w:t>
      </w:r>
      <w:r>
        <w:rPr>
          <w:rFonts w:ascii="Times New Roman" w:hAnsi="Times New Roman"/>
          <w:sz w:val="28"/>
          <w:szCs w:val="28"/>
        </w:rPr>
        <w:t xml:space="preserve">  неучтенные активы -</w:t>
      </w:r>
      <w:r w:rsidRPr="00F15CC5">
        <w:rPr>
          <w:rFonts w:ascii="Times New Roman" w:hAnsi="Times New Roman"/>
          <w:sz w:val="28"/>
          <w:szCs w:val="28"/>
        </w:rPr>
        <w:t xml:space="preserve"> стол - 37 шт., стул - 87 шт., компьютер в сборе - 1 шт.,  кровать - 80 шт., шкаф - 37 шт., раскладушка - 3 шт., аппарат телефонный - 1 шт., ксерокс - 1 шт., печь газовая - 1 шт., морозильник -                             1 шт., качели - 9 шт., беседка - 1 шт., карусель - 5 шт., телевизор - 1 шт.</w:t>
      </w:r>
      <w:r w:rsidRPr="00F15CC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83DD5" w:rsidRPr="00F15CC5" w:rsidRDefault="00083DD5" w:rsidP="00083D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C5">
        <w:rPr>
          <w:rFonts w:ascii="Times New Roman" w:hAnsi="Times New Roman"/>
          <w:b/>
          <w:color w:val="000000" w:themeColor="text1"/>
          <w:sz w:val="28"/>
          <w:szCs w:val="28"/>
        </w:rPr>
        <w:t>В нарушение</w:t>
      </w:r>
      <w:r w:rsidRPr="00F15CC5">
        <w:rPr>
          <w:rFonts w:ascii="Times New Roman" w:hAnsi="Times New Roman"/>
          <w:b/>
          <w:sz w:val="28"/>
          <w:szCs w:val="28"/>
        </w:rPr>
        <w:t xml:space="preserve"> ст. 22 Трудового кодекса</w:t>
      </w:r>
      <w:r w:rsidRPr="00F15CC5">
        <w:rPr>
          <w:rFonts w:ascii="Times New Roman" w:hAnsi="Times New Roman"/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083DD5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B5A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а)</w:t>
      </w:r>
      <w:r w:rsidRPr="006B5A81">
        <w:rPr>
          <w:rFonts w:ascii="Times New Roman" w:hAnsi="Times New Roman"/>
          <w:sz w:val="28"/>
          <w:szCs w:val="28"/>
        </w:rPr>
        <w:t xml:space="preserve"> </w:t>
      </w:r>
      <w:r w:rsidRPr="007D5449">
        <w:rPr>
          <w:rFonts w:ascii="Times New Roman" w:hAnsi="Times New Roman"/>
          <w:b/>
          <w:sz w:val="28"/>
          <w:szCs w:val="28"/>
        </w:rPr>
        <w:t>в личных делах</w:t>
      </w:r>
      <w:r>
        <w:rPr>
          <w:rFonts w:ascii="Times New Roman" w:hAnsi="Times New Roman"/>
          <w:b/>
          <w:sz w:val="28"/>
          <w:szCs w:val="28"/>
        </w:rPr>
        <w:t xml:space="preserve"> отсутствуют</w:t>
      </w:r>
      <w:r w:rsidRPr="00E526CA">
        <w:rPr>
          <w:rFonts w:ascii="Times New Roman" w:hAnsi="Times New Roman"/>
          <w:b/>
          <w:sz w:val="28"/>
          <w:szCs w:val="28"/>
        </w:rPr>
        <w:t>:</w:t>
      </w:r>
    </w:p>
    <w:p w:rsidR="00083DD5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 </w:t>
      </w:r>
      <w:r w:rsidRPr="006B5A8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ы</w:t>
      </w:r>
      <w:r w:rsidRPr="006B5A81">
        <w:rPr>
          <w:rFonts w:ascii="Times New Roman" w:hAnsi="Times New Roman"/>
          <w:sz w:val="28"/>
          <w:szCs w:val="28"/>
        </w:rPr>
        <w:t xml:space="preserve"> о приеме на работу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083DD5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должностные инструкции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083DD5" w:rsidRPr="006B5A81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 w:rsidRPr="006B5A81">
        <w:rPr>
          <w:rFonts w:ascii="Times New Roman" w:hAnsi="Times New Roman"/>
          <w:sz w:val="28"/>
          <w:szCs w:val="28"/>
        </w:rPr>
        <w:t xml:space="preserve"> не присвоены номера, нет внутренних описей личных дел, нет нумераций документов, находящихся в личных делах. </w:t>
      </w:r>
    </w:p>
    <w:p w:rsidR="00083DD5" w:rsidRPr="00F15CC5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15CC5">
        <w:rPr>
          <w:rFonts w:ascii="Times New Roman" w:hAnsi="Times New Roman"/>
          <w:sz w:val="28"/>
          <w:szCs w:val="28"/>
        </w:rPr>
        <w:t xml:space="preserve">     в) содержатся незаверенные копии документов ИНН, паспорта, страхового свидетельства, диплома; </w:t>
      </w:r>
    </w:p>
    <w:p w:rsidR="00083DD5" w:rsidRPr="00F15CC5" w:rsidRDefault="00083DD5" w:rsidP="00083DD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15C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CC5">
        <w:rPr>
          <w:rFonts w:ascii="Times New Roman" w:hAnsi="Times New Roman"/>
          <w:sz w:val="28"/>
          <w:szCs w:val="28"/>
        </w:rPr>
        <w:t xml:space="preserve">г) ознакомление с локальными актами учреждения не проводится. </w:t>
      </w:r>
    </w:p>
    <w:p w:rsidR="00083DD5" w:rsidRPr="00075F7E" w:rsidRDefault="00083DD5" w:rsidP="00963817">
      <w:pPr>
        <w:pStyle w:val="1"/>
        <w:tabs>
          <w:tab w:val="left" w:pos="851"/>
        </w:tabs>
        <w:ind w:firstLine="0"/>
        <w:rPr>
          <w:rStyle w:val="a3"/>
          <w:i w:val="0"/>
        </w:rPr>
      </w:pPr>
    </w:p>
    <w:p w:rsidR="00083DD5" w:rsidRDefault="00083DD5"/>
    <w:p w:rsidR="00963817" w:rsidRDefault="00963817"/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E3273B"/>
    <w:multiLevelType w:val="hybridMultilevel"/>
    <w:tmpl w:val="A6C687C2"/>
    <w:lvl w:ilvl="0" w:tplc="7C9CD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83DD5"/>
    <w:rsid w:val="0014194E"/>
    <w:rsid w:val="001F284F"/>
    <w:rsid w:val="002F0B87"/>
    <w:rsid w:val="00472D1D"/>
    <w:rsid w:val="004D7F3D"/>
    <w:rsid w:val="004F6C25"/>
    <w:rsid w:val="00505954"/>
    <w:rsid w:val="00543F73"/>
    <w:rsid w:val="00693D24"/>
    <w:rsid w:val="006A732D"/>
    <w:rsid w:val="007B01EA"/>
    <w:rsid w:val="00963817"/>
    <w:rsid w:val="00A37AC3"/>
    <w:rsid w:val="00C721A7"/>
    <w:rsid w:val="00CD6934"/>
    <w:rsid w:val="00E51BC2"/>
    <w:rsid w:val="00ED1602"/>
    <w:rsid w:val="00F3108F"/>
    <w:rsid w:val="00F50EFF"/>
    <w:rsid w:val="00F872E2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5</cp:revision>
  <dcterms:created xsi:type="dcterms:W3CDTF">2019-10-30T09:39:00Z</dcterms:created>
  <dcterms:modified xsi:type="dcterms:W3CDTF">2019-11-14T07:00:00Z</dcterms:modified>
</cp:coreProperties>
</file>