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963817">
        <w:rPr>
          <w:rStyle w:val="a3"/>
          <w:b/>
          <w:i w:val="0"/>
          <w:sz w:val="28"/>
          <w:szCs w:val="28"/>
        </w:rPr>
        <w:t xml:space="preserve">МБДОУ </w:t>
      </w:r>
      <w:r w:rsidR="00A20C4D">
        <w:rPr>
          <w:rStyle w:val="a3"/>
          <w:b/>
          <w:i w:val="0"/>
          <w:sz w:val="28"/>
          <w:szCs w:val="28"/>
        </w:rPr>
        <w:t>№3 г. Ардона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дошкольно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детский сад обще развивающего вида </w:t>
      </w:r>
      <w:r w:rsidR="00A20C4D">
        <w:rPr>
          <w:rStyle w:val="a3"/>
          <w:i w:val="0"/>
          <w:sz w:val="28"/>
          <w:szCs w:val="28"/>
        </w:rPr>
        <w:t xml:space="preserve">№3 г. Ардона. </w:t>
      </w:r>
    </w:p>
    <w:p w:rsidR="00014651" w:rsidRP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963817">
        <w:rPr>
          <w:rStyle w:val="a3"/>
          <w:i w:val="0"/>
        </w:rPr>
        <w:t xml:space="preserve">МБДОУ </w:t>
      </w:r>
      <w:r w:rsidR="00A20C4D">
        <w:rPr>
          <w:rStyle w:val="a3"/>
          <w:i w:val="0"/>
        </w:rPr>
        <w:t>№3 г</w:t>
      </w:r>
      <w:proofErr w:type="gramStart"/>
      <w:r w:rsidR="00A20C4D">
        <w:rPr>
          <w:rStyle w:val="a3"/>
          <w:i w:val="0"/>
        </w:rPr>
        <w:t>.А</w:t>
      </w:r>
      <w:proofErr w:type="gramEnd"/>
      <w:r w:rsidR="00A20C4D">
        <w:rPr>
          <w:rStyle w:val="a3"/>
          <w:i w:val="0"/>
        </w:rPr>
        <w:t xml:space="preserve">рдона. </w:t>
      </w:r>
    </w:p>
    <w:p w:rsidR="00014651" w:rsidRPr="00014651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A20C4D" w:rsidRDefault="00014651" w:rsidP="00014651">
      <w:pPr>
        <w:pStyle w:val="1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A20C4D" w:rsidRPr="00A20C4D">
        <w:rPr>
          <w:rStyle w:val="a3"/>
          <w:i w:val="0"/>
        </w:rPr>
        <w:t>с 01.01.2016 года по 31.12.2018 года.</w:t>
      </w:r>
    </w:p>
    <w:p w:rsidR="00A20C4D" w:rsidRDefault="00C721A7" w:rsidP="00A20C4D">
      <w:pPr>
        <w:pStyle w:val="11"/>
        <w:ind w:left="708" w:firstLine="1"/>
        <w:rPr>
          <w:rStyle w:val="a3"/>
          <w:b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A20C4D" w:rsidRPr="00A20C4D">
        <w:rPr>
          <w:rStyle w:val="a3"/>
          <w:i w:val="0"/>
        </w:rPr>
        <w:t>с 02.12.2019 года по 12.12.2019 года.</w:t>
      </w:r>
      <w:r w:rsidR="00A20C4D">
        <w:rPr>
          <w:rStyle w:val="a3"/>
          <w:b/>
          <w:i w:val="0"/>
        </w:rPr>
        <w:t xml:space="preserve">     </w:t>
      </w:r>
    </w:p>
    <w:p w:rsidR="00A20C4D" w:rsidRDefault="00014651" w:rsidP="00A20C4D">
      <w:pPr>
        <w:pStyle w:val="11"/>
        <w:ind w:left="708" w:firstLine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 xml:space="preserve">РСО-Алания, </w:t>
      </w:r>
      <w:r w:rsidR="00A20C4D">
        <w:rPr>
          <w:rStyle w:val="a3"/>
          <w:i w:val="0"/>
        </w:rPr>
        <w:t xml:space="preserve">г. Ардон, </w:t>
      </w:r>
      <w:r w:rsidR="00A20C4D" w:rsidRPr="00A20C4D">
        <w:rPr>
          <w:rStyle w:val="a3"/>
          <w:i w:val="0"/>
        </w:rPr>
        <w:t xml:space="preserve">пл. </w:t>
      </w:r>
      <w:proofErr w:type="spellStart"/>
      <w:r w:rsidR="00A20C4D" w:rsidRPr="00A20C4D">
        <w:rPr>
          <w:rStyle w:val="a3"/>
          <w:i w:val="0"/>
        </w:rPr>
        <w:t>Гайтова</w:t>
      </w:r>
      <w:proofErr w:type="spellEnd"/>
      <w:r w:rsidR="00A20C4D" w:rsidRPr="00A20C4D">
        <w:rPr>
          <w:rStyle w:val="a3"/>
          <w:i w:val="0"/>
        </w:rPr>
        <w:t>, 12.</w:t>
      </w:r>
    </w:p>
    <w:p w:rsidR="00963817" w:rsidRDefault="00963817" w:rsidP="00014651">
      <w:pPr>
        <w:pStyle w:val="11"/>
        <w:rPr>
          <w:rStyle w:val="a3"/>
          <w:i w:val="0"/>
        </w:rPr>
      </w:pPr>
    </w:p>
    <w:p w:rsidR="007B01EA" w:rsidRDefault="00963817" w:rsidP="00963817">
      <w:pPr>
        <w:pStyle w:val="1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A20C4D" w:rsidRDefault="00963817" w:rsidP="00A20C4D">
      <w:pPr>
        <w:jc w:val="both"/>
        <w:rPr>
          <w:sz w:val="28"/>
          <w:szCs w:val="28"/>
        </w:rPr>
      </w:pPr>
      <w:r w:rsidRPr="00963817">
        <w:rPr>
          <w:rStyle w:val="a3"/>
          <w:i w:val="0"/>
          <w:szCs w:val="28"/>
        </w:rPr>
        <w:t xml:space="preserve"> </w:t>
      </w:r>
      <w:r w:rsidR="00A20C4D">
        <w:rPr>
          <w:b/>
          <w:sz w:val="28"/>
          <w:szCs w:val="28"/>
        </w:rPr>
        <w:t xml:space="preserve">        </w:t>
      </w:r>
      <w:r w:rsidR="00A20C4D" w:rsidRPr="00C65C19">
        <w:rPr>
          <w:b/>
          <w:sz w:val="28"/>
          <w:szCs w:val="28"/>
        </w:rPr>
        <w:t>1)</w:t>
      </w:r>
      <w:r w:rsidR="00A20C4D">
        <w:rPr>
          <w:b/>
          <w:sz w:val="28"/>
          <w:szCs w:val="28"/>
        </w:rPr>
        <w:t xml:space="preserve"> </w:t>
      </w:r>
      <w:r w:rsidR="00A20C4D" w:rsidRPr="00C65C19">
        <w:rPr>
          <w:sz w:val="28"/>
          <w:szCs w:val="28"/>
        </w:rPr>
        <w:t>В нарушение</w:t>
      </w:r>
      <w:r w:rsidR="00A20C4D" w:rsidRPr="001A58BF">
        <w:rPr>
          <w:sz w:val="28"/>
          <w:szCs w:val="28"/>
        </w:rPr>
        <w:t xml:space="preserve"> ст. 7, 8, 28 ФЗ РФ от 06.12.2011 года №402-ФЗ                                «О бухгалтерском учете» и приказа МФ РФ от 16.12.2010 года №174н «Об утверждении плана счетов бухгалтерского учета бюджетных учреждений и инструкции по его применению» в проверяемом периоде в МБДОУ отсутствовала упорядоченная система сбора, регистрации и обобщения информации в денежном выражении. </w:t>
      </w:r>
      <w:r w:rsidR="00A20C4D">
        <w:rPr>
          <w:sz w:val="28"/>
          <w:szCs w:val="28"/>
        </w:rPr>
        <w:t>Данные первичных учетных документов не систематизировались по датам совершения операций и не отражались накопительным способом в регистрах бухгалтерского учета (журнал операций расчетов с поставщиками и подрядчиками; журнал операций расчетов с дебиторами и кредиторами; журнал по выбытию и перемещению нефинансовых активов).</w:t>
      </w:r>
    </w:p>
    <w:p w:rsidR="00A20C4D" w:rsidRDefault="00A20C4D" w:rsidP="00A20C4D"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C65C19">
        <w:rPr>
          <w:b/>
          <w:sz w:val="28"/>
          <w:szCs w:val="28"/>
        </w:rPr>
        <w:t>2)</w:t>
      </w:r>
      <w:r>
        <w:rPr>
          <w:bCs/>
          <w:color w:val="000000"/>
          <w:sz w:val="28"/>
          <w:szCs w:val="28"/>
          <w:lang w:eastAsia="ru-RU"/>
        </w:rPr>
        <w:t xml:space="preserve"> В нарушение п.12 Инструкции «О порядке составления и представления годовой, квартальной бухгалтерской отчетности государственных (муниципальных)  бюджетных и автономных учреждений, утвержденной приказом МФ РФ от 25.03.2011 года №33н, в МБДОУ в проверяемом периоде </w:t>
      </w:r>
      <w:r w:rsidRPr="00A20C4D">
        <w:rPr>
          <w:bCs/>
          <w:color w:val="000000"/>
          <w:sz w:val="28"/>
          <w:szCs w:val="28"/>
          <w:lang w:eastAsia="ru-RU"/>
        </w:rPr>
        <w:t>отсутствовал</w:t>
      </w:r>
      <w:r>
        <w:rPr>
          <w:bCs/>
          <w:color w:val="000000"/>
          <w:sz w:val="28"/>
          <w:szCs w:val="28"/>
          <w:lang w:eastAsia="ru-RU"/>
        </w:rPr>
        <w:t xml:space="preserve"> баланс государственного (муниципального) учреждения.</w:t>
      </w:r>
      <w:r w:rsidR="009E482F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Ежегодно составлялся только «Отчет об исполнении учреждением плана его финансово-хозяйственной деятельности».</w:t>
      </w:r>
    </w:p>
    <w:p w:rsidR="00A20C4D" w:rsidRPr="00A20C4D" w:rsidRDefault="00A20C4D" w:rsidP="00A20C4D">
      <w:pPr>
        <w:pStyle w:val="11"/>
        <w:ind w:firstLine="0"/>
        <w:rPr>
          <w:rStyle w:val="a3"/>
          <w:i w:val="0"/>
          <w:szCs w:val="28"/>
        </w:rPr>
      </w:pPr>
      <w:r w:rsidRPr="00A20C4D">
        <w:rPr>
          <w:b/>
          <w:bCs w:val="0"/>
          <w:color w:val="000000"/>
          <w:szCs w:val="28"/>
        </w:rPr>
        <w:t xml:space="preserve">    </w:t>
      </w:r>
      <w:r>
        <w:rPr>
          <w:b/>
          <w:bCs w:val="0"/>
          <w:color w:val="000000"/>
          <w:szCs w:val="28"/>
        </w:rPr>
        <w:t xml:space="preserve">  </w:t>
      </w:r>
      <w:r w:rsidRPr="00A20C4D">
        <w:rPr>
          <w:b/>
          <w:bCs w:val="0"/>
          <w:color w:val="000000"/>
          <w:szCs w:val="28"/>
        </w:rPr>
        <w:t>3)</w:t>
      </w:r>
      <w:r w:rsidRPr="00A20C4D">
        <w:rPr>
          <w:rStyle w:val="a3"/>
          <w:b/>
          <w:i w:val="0"/>
          <w:szCs w:val="28"/>
        </w:rPr>
        <w:t xml:space="preserve"> В нарушение</w:t>
      </w:r>
      <w:r w:rsidRPr="00A20C4D">
        <w:rPr>
          <w:rStyle w:val="a3"/>
          <w:i w:val="0"/>
          <w:szCs w:val="28"/>
        </w:rPr>
        <w:t xml:space="preserve"> ст.10 ФЗ от 06.12.2011 года №402 –ФЗ «О бухгалтерском учете» в проверяемом периоде </w:t>
      </w:r>
      <w:r w:rsidRPr="00A20C4D">
        <w:rPr>
          <w:rStyle w:val="a3"/>
          <w:b/>
          <w:i w:val="0"/>
          <w:szCs w:val="28"/>
        </w:rPr>
        <w:t>не велся журнал</w:t>
      </w:r>
      <w:r w:rsidRPr="00A20C4D">
        <w:rPr>
          <w:rStyle w:val="a3"/>
          <w:i w:val="0"/>
          <w:szCs w:val="28"/>
        </w:rPr>
        <w:t xml:space="preserve"> расчетов с подотчетными лицами.  </w:t>
      </w:r>
    </w:p>
    <w:p w:rsidR="00A20C4D" w:rsidRPr="00A20C4D" w:rsidRDefault="00A20C4D" w:rsidP="00A20C4D">
      <w:pPr>
        <w:pStyle w:val="11"/>
        <w:ind w:left="-142" w:firstLine="0"/>
        <w:rPr>
          <w:rStyle w:val="a3"/>
          <w:i w:val="0"/>
        </w:rPr>
      </w:pPr>
      <w:r w:rsidRPr="00A20C4D">
        <w:rPr>
          <w:rStyle w:val="a3"/>
          <w:i w:val="0"/>
          <w:szCs w:val="28"/>
        </w:rPr>
        <w:t xml:space="preserve">      </w:t>
      </w:r>
      <w:r>
        <w:rPr>
          <w:rStyle w:val="a3"/>
          <w:i w:val="0"/>
          <w:szCs w:val="28"/>
        </w:rPr>
        <w:t xml:space="preserve">  </w:t>
      </w:r>
      <w:r w:rsidRPr="00A20C4D">
        <w:rPr>
          <w:rStyle w:val="a3"/>
          <w:b/>
          <w:i w:val="0"/>
        </w:rPr>
        <w:t>4)</w:t>
      </w:r>
      <w:r w:rsidRPr="00A20C4D">
        <w:rPr>
          <w:rStyle w:val="a3"/>
          <w:i w:val="0"/>
        </w:rPr>
        <w:t xml:space="preserve"> Выборочной проверкой </w:t>
      </w:r>
      <w:r w:rsidRPr="00A20C4D">
        <w:rPr>
          <w:rStyle w:val="a3"/>
          <w:b/>
          <w:i w:val="0"/>
        </w:rPr>
        <w:t>правильности начисления заработной платы</w:t>
      </w:r>
      <w:r w:rsidRPr="00A20C4D">
        <w:rPr>
          <w:rStyle w:val="a3"/>
          <w:i w:val="0"/>
        </w:rPr>
        <w:t xml:space="preserve"> сотрудникам МБДОУ №3 г</w:t>
      </w:r>
      <w:proofErr w:type="gramStart"/>
      <w:r w:rsidRPr="00A20C4D">
        <w:rPr>
          <w:rStyle w:val="a3"/>
          <w:i w:val="0"/>
        </w:rPr>
        <w:t>.А</w:t>
      </w:r>
      <w:proofErr w:type="gramEnd"/>
      <w:r w:rsidRPr="00A20C4D">
        <w:rPr>
          <w:rStyle w:val="a3"/>
          <w:i w:val="0"/>
        </w:rPr>
        <w:t>рдон установлено:</w:t>
      </w:r>
    </w:p>
    <w:p w:rsidR="00A20C4D" w:rsidRPr="00A20C4D" w:rsidRDefault="00A20C4D" w:rsidP="00A20C4D">
      <w:pPr>
        <w:pStyle w:val="11"/>
        <w:ind w:firstLine="0"/>
        <w:rPr>
          <w:rStyle w:val="a3"/>
          <w:b/>
          <w:i w:val="0"/>
        </w:rPr>
      </w:pPr>
      <w:r w:rsidRPr="00A20C4D">
        <w:rPr>
          <w:rStyle w:val="a3"/>
          <w:b/>
          <w:i w:val="0"/>
        </w:rPr>
        <w:t xml:space="preserve">        ∙ 2017 год:</w:t>
      </w:r>
    </w:p>
    <w:p w:rsidR="00A20C4D" w:rsidRPr="00A20C4D" w:rsidRDefault="00A20C4D" w:rsidP="00A20C4D">
      <w:pPr>
        <w:pStyle w:val="1"/>
        <w:shd w:val="clear" w:color="auto" w:fill="FFFFFF"/>
        <w:spacing w:before="0" w:line="240" w:lineRule="auto"/>
        <w:jc w:val="both"/>
        <w:rPr>
          <w:rStyle w:val="a3"/>
          <w:rFonts w:ascii="Times New Roman" w:hAnsi="Times New Roman"/>
          <w:b w:val="0"/>
          <w:i w:val="0"/>
          <w:color w:val="auto"/>
        </w:rPr>
      </w:pPr>
      <w:r w:rsidRPr="00A20C4D">
        <w:rPr>
          <w:rStyle w:val="a3"/>
          <w:rFonts w:ascii="Times New Roman" w:hAnsi="Times New Roman"/>
          <w:b w:val="0"/>
          <w:i w:val="0"/>
          <w:color w:val="auto"/>
        </w:rPr>
        <w:lastRenderedPageBreak/>
        <w:t xml:space="preserve">      </w:t>
      </w:r>
      <w:proofErr w:type="gramStart"/>
      <w:r w:rsidRPr="00A20C4D">
        <w:rPr>
          <w:rStyle w:val="a3"/>
          <w:rFonts w:ascii="Times New Roman" w:hAnsi="Times New Roman"/>
          <w:b w:val="0"/>
          <w:i w:val="0"/>
          <w:color w:val="auto"/>
        </w:rPr>
        <w:t>-</w:t>
      </w:r>
      <w:r w:rsidRPr="00A20C4D">
        <w:rPr>
          <w:rStyle w:val="a3"/>
          <w:rFonts w:ascii="Times New Roman" w:hAnsi="Times New Roman"/>
          <w:b w:val="0"/>
          <w:i w:val="0"/>
        </w:rPr>
        <w:t xml:space="preserve"> </w:t>
      </w:r>
      <w:r w:rsidRPr="00A20C4D">
        <w:rPr>
          <w:rFonts w:ascii="Times New Roman" w:hAnsi="Times New Roman" w:cs="Times New Roman"/>
          <w:b w:val="0"/>
          <w:color w:val="333333"/>
          <w:shd w:val="clear" w:color="auto" w:fill="FFFFFF"/>
        </w:rPr>
        <w:t> в нарушение Приказа Минфина России от 16.02.2016 N 9н</w:t>
      </w:r>
      <w:r w:rsidRPr="00A20C4D">
        <w:rPr>
          <w:rFonts w:ascii="Times New Roman" w:hAnsi="Times New Roman" w:cs="Times New Roman"/>
          <w:b w:val="0"/>
          <w:color w:val="333333"/>
        </w:rPr>
        <w:t xml:space="preserve">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N 65н"</w:t>
      </w:r>
      <w:r w:rsidRPr="00A20C4D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, </w:t>
      </w:r>
      <w:r w:rsidRPr="00A20C4D">
        <w:rPr>
          <w:rStyle w:val="a3"/>
          <w:rFonts w:ascii="Times New Roman" w:hAnsi="Times New Roman"/>
          <w:b w:val="0"/>
          <w:i w:val="0"/>
          <w:color w:val="auto"/>
        </w:rPr>
        <w:t xml:space="preserve">педагогу </w:t>
      </w:r>
      <w:r w:rsidR="007E0772">
        <w:rPr>
          <w:rStyle w:val="a3"/>
          <w:rFonts w:ascii="Times New Roman" w:hAnsi="Times New Roman"/>
          <w:b w:val="0"/>
          <w:i w:val="0"/>
          <w:color w:val="auto"/>
        </w:rPr>
        <w:t xml:space="preserve">дополнительного образования </w:t>
      </w:r>
      <w:r w:rsidRPr="00A20C4D">
        <w:rPr>
          <w:rStyle w:val="a3"/>
          <w:rFonts w:ascii="Times New Roman" w:hAnsi="Times New Roman"/>
          <w:b w:val="0"/>
          <w:i w:val="0"/>
          <w:color w:val="auto"/>
        </w:rPr>
        <w:t>(штатное расписание на 01.01.2017 год) оплата производи</w:t>
      </w:r>
      <w:r w:rsidR="007E0772">
        <w:rPr>
          <w:rStyle w:val="a3"/>
          <w:rFonts w:ascii="Times New Roman" w:hAnsi="Times New Roman"/>
          <w:b w:val="0"/>
          <w:i w:val="0"/>
          <w:color w:val="auto"/>
        </w:rPr>
        <w:t xml:space="preserve">лась </w:t>
      </w:r>
      <w:r w:rsidRPr="00A20C4D">
        <w:rPr>
          <w:rStyle w:val="a3"/>
          <w:rFonts w:ascii="Times New Roman" w:hAnsi="Times New Roman"/>
          <w:b w:val="0"/>
          <w:i w:val="0"/>
          <w:color w:val="auto"/>
        </w:rPr>
        <w:t>с раздела «Дошкольное образование» - 0703, а не с раздела «Дополнительное образование детей» - 0701.</w:t>
      </w:r>
      <w:proofErr w:type="gramEnd"/>
    </w:p>
    <w:p w:rsidR="00A20C4D" w:rsidRPr="00A20C4D" w:rsidRDefault="00A20C4D" w:rsidP="00A20C4D">
      <w:pPr>
        <w:pStyle w:val="11"/>
        <w:ind w:firstLine="0"/>
        <w:rPr>
          <w:rStyle w:val="a3"/>
          <w:b/>
          <w:i w:val="0"/>
        </w:rPr>
      </w:pPr>
      <w:r w:rsidRPr="00A20C4D">
        <w:t xml:space="preserve">          </w:t>
      </w:r>
      <w:r w:rsidRPr="00A20C4D">
        <w:rPr>
          <w:rStyle w:val="a3"/>
          <w:b/>
          <w:i w:val="0"/>
        </w:rPr>
        <w:t>∙ 2018 год:</w:t>
      </w:r>
    </w:p>
    <w:p w:rsidR="00A20C4D" w:rsidRPr="00A20C4D" w:rsidRDefault="00A20C4D" w:rsidP="00A20C4D">
      <w:pPr>
        <w:pStyle w:val="11"/>
        <w:ind w:firstLine="0"/>
        <w:rPr>
          <w:rStyle w:val="a3"/>
          <w:i w:val="0"/>
        </w:rPr>
      </w:pPr>
      <w:r w:rsidRPr="00A20C4D">
        <w:rPr>
          <w:rStyle w:val="a3"/>
          <w:i w:val="0"/>
        </w:rPr>
        <w:t xml:space="preserve">           а)</w:t>
      </w:r>
      <w:r w:rsidRPr="00A20C4D">
        <w:rPr>
          <w:rStyle w:val="a3"/>
          <w:b/>
          <w:i w:val="0"/>
        </w:rPr>
        <w:t xml:space="preserve"> </w:t>
      </w:r>
      <w:r w:rsidRPr="00A20C4D">
        <w:rPr>
          <w:rStyle w:val="a3"/>
          <w:i w:val="0"/>
        </w:rPr>
        <w:t>в нарушение ст. 333 ТК РФ, п.2.</w:t>
      </w:r>
      <w:r w:rsidRPr="00A20C4D">
        <w:rPr>
          <w:rStyle w:val="a3"/>
          <w:i w:val="0"/>
          <w:szCs w:val="28"/>
        </w:rPr>
        <w:t xml:space="preserve">7 Приложения 1 Приказа </w:t>
      </w:r>
      <w:proofErr w:type="spellStart"/>
      <w:r w:rsidRPr="00A20C4D">
        <w:rPr>
          <w:rStyle w:val="a3"/>
          <w:i w:val="0"/>
          <w:szCs w:val="28"/>
        </w:rPr>
        <w:t>Минобрнауки</w:t>
      </w:r>
      <w:proofErr w:type="spellEnd"/>
      <w:r w:rsidRPr="00A20C4D">
        <w:rPr>
          <w:rStyle w:val="a3"/>
          <w:i w:val="0"/>
          <w:szCs w:val="28"/>
        </w:rPr>
        <w:t xml:space="preserve"> России от 22.12.2014 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A20C4D">
        <w:rPr>
          <w:rStyle w:val="a3"/>
          <w:i w:val="0"/>
        </w:rPr>
        <w:t xml:space="preserve"> были допущены превышения допустимой нормы час</w:t>
      </w:r>
      <w:r w:rsidR="007E0772">
        <w:rPr>
          <w:rStyle w:val="a3"/>
          <w:i w:val="0"/>
        </w:rPr>
        <w:t xml:space="preserve">ов в день. Так на психолога </w:t>
      </w:r>
      <w:r w:rsidRPr="00A20C4D">
        <w:rPr>
          <w:rStyle w:val="a3"/>
          <w:i w:val="0"/>
        </w:rPr>
        <w:t xml:space="preserve">с 13.03.2018 года </w:t>
      </w:r>
      <w:r w:rsidR="007E0772">
        <w:rPr>
          <w:rStyle w:val="a3"/>
          <w:i w:val="0"/>
        </w:rPr>
        <w:t xml:space="preserve">были </w:t>
      </w:r>
      <w:r w:rsidRPr="00A20C4D">
        <w:rPr>
          <w:rStyle w:val="a3"/>
          <w:i w:val="0"/>
        </w:rPr>
        <w:t xml:space="preserve">возложены обязанности воспитателя ИЗО -1 ставка (приказ 18-Ф от 12.03.2018 года приказ 27-ф от 26.03.2018 года приказ 74-Ф от 16.07.2018 года). Необоснованная выплата составила </w:t>
      </w:r>
      <w:r w:rsidRPr="00A20C4D">
        <w:rPr>
          <w:rStyle w:val="a3"/>
          <w:b/>
          <w:i w:val="0"/>
        </w:rPr>
        <w:t>5575,5</w:t>
      </w:r>
      <w:r w:rsidR="007E0772">
        <w:rPr>
          <w:rStyle w:val="a3"/>
          <w:i w:val="0"/>
        </w:rPr>
        <w:t xml:space="preserve"> руб.</w:t>
      </w:r>
      <w:r w:rsidRPr="00A20C4D">
        <w:rPr>
          <w:rStyle w:val="a3"/>
          <w:i w:val="0"/>
        </w:rPr>
        <w:t>;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>б) в соответствии со штатным расписанием на 01.01.2018 год фонд заработной платы в месяц ст</w:t>
      </w:r>
      <w:proofErr w:type="gramStart"/>
      <w:r w:rsidRPr="00A20C4D">
        <w:rPr>
          <w:rStyle w:val="a3"/>
          <w:i w:val="0"/>
        </w:rPr>
        <w:t>.в</w:t>
      </w:r>
      <w:proofErr w:type="gramEnd"/>
      <w:r w:rsidRPr="00A20C4D">
        <w:rPr>
          <w:rStyle w:val="a3"/>
          <w:i w:val="0"/>
        </w:rPr>
        <w:t xml:space="preserve">оспитателя составлял - 24151,0 руб. (1,6 ставки) + 6343,0 руб. стимулирующие=30494,0 руб. Согласно </w:t>
      </w:r>
      <w:proofErr w:type="spellStart"/>
      <w:r w:rsidRPr="00A20C4D">
        <w:rPr>
          <w:rStyle w:val="a3"/>
          <w:i w:val="0"/>
        </w:rPr>
        <w:t>расчетно</w:t>
      </w:r>
      <w:proofErr w:type="spellEnd"/>
      <w:r w:rsidRPr="00A20C4D">
        <w:rPr>
          <w:rStyle w:val="a3"/>
          <w:i w:val="0"/>
        </w:rPr>
        <w:t xml:space="preserve"> - платежным ведомостям выплаты составили: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>- январь 2018 года - 33935,0 руб.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>- февраль 2018 года - 34609,0 руб.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>- март 2018 года - 33811,0 руб.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 xml:space="preserve">Таким образом, переплата составила - </w:t>
      </w:r>
      <w:r w:rsidRPr="00A20C4D">
        <w:rPr>
          <w:rStyle w:val="a3"/>
          <w:b/>
          <w:i w:val="0"/>
        </w:rPr>
        <w:t>10873,0</w:t>
      </w:r>
      <w:r w:rsidRPr="00A20C4D">
        <w:rPr>
          <w:rStyle w:val="a3"/>
          <w:i w:val="0"/>
        </w:rPr>
        <w:t xml:space="preserve"> руб.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>в) в соответствии со  штатным расписанием на 01.09.2018 год фонд заработной платы в месяц гл. бухгалтера составлял 23542,0 руб. (1 ст. гл</w:t>
      </w:r>
      <w:proofErr w:type="gramStart"/>
      <w:r w:rsidRPr="00A20C4D">
        <w:rPr>
          <w:rStyle w:val="a3"/>
          <w:i w:val="0"/>
        </w:rPr>
        <w:t>.б</w:t>
      </w:r>
      <w:proofErr w:type="gramEnd"/>
      <w:r w:rsidRPr="00A20C4D">
        <w:rPr>
          <w:rStyle w:val="a3"/>
          <w:i w:val="0"/>
        </w:rPr>
        <w:t xml:space="preserve">ухгалтера 18797,0 </w:t>
      </w:r>
      <w:proofErr w:type="spellStart"/>
      <w:r w:rsidRPr="00A20C4D">
        <w:rPr>
          <w:rStyle w:val="a3"/>
          <w:i w:val="0"/>
        </w:rPr>
        <w:t>руб</w:t>
      </w:r>
      <w:proofErr w:type="spellEnd"/>
      <w:r w:rsidRPr="00A20C4D">
        <w:rPr>
          <w:rStyle w:val="a3"/>
          <w:i w:val="0"/>
        </w:rPr>
        <w:t xml:space="preserve"> .+ 0,5 ставки грузчика 4745,0 руб.). Согласно расчетно-платежной ведомости зарплата гл</w:t>
      </w:r>
      <w:proofErr w:type="gramStart"/>
      <w:r w:rsidRPr="00A20C4D">
        <w:rPr>
          <w:rStyle w:val="a3"/>
          <w:i w:val="0"/>
        </w:rPr>
        <w:t>.б</w:t>
      </w:r>
      <w:proofErr w:type="gramEnd"/>
      <w:r w:rsidRPr="00A20C4D">
        <w:rPr>
          <w:rStyle w:val="a3"/>
          <w:i w:val="0"/>
        </w:rPr>
        <w:t>ухгалтера составила -</w:t>
      </w:r>
      <w:r>
        <w:rPr>
          <w:rStyle w:val="a3"/>
          <w:i w:val="0"/>
        </w:rPr>
        <w:t xml:space="preserve"> </w:t>
      </w:r>
      <w:r w:rsidRPr="00A20C4D">
        <w:rPr>
          <w:rStyle w:val="a3"/>
          <w:i w:val="0"/>
        </w:rPr>
        <w:t>41720,0 руб.</w:t>
      </w:r>
    </w:p>
    <w:p w:rsidR="00A20C4D" w:rsidRPr="00A20C4D" w:rsidRDefault="00A20C4D" w:rsidP="00A20C4D">
      <w:pPr>
        <w:pStyle w:val="11"/>
        <w:ind w:firstLine="567"/>
        <w:rPr>
          <w:rStyle w:val="a3"/>
          <w:i w:val="0"/>
        </w:rPr>
      </w:pPr>
      <w:r w:rsidRPr="00A20C4D">
        <w:rPr>
          <w:rStyle w:val="a3"/>
          <w:i w:val="0"/>
        </w:rPr>
        <w:t xml:space="preserve">Переплата (нет основания - приказа) составила - </w:t>
      </w:r>
      <w:r w:rsidRPr="00A20C4D">
        <w:rPr>
          <w:rStyle w:val="a3"/>
          <w:b/>
          <w:i w:val="0"/>
        </w:rPr>
        <w:t>18178</w:t>
      </w:r>
      <w:r w:rsidRPr="00A20C4D">
        <w:rPr>
          <w:rStyle w:val="a3"/>
          <w:i w:val="0"/>
        </w:rPr>
        <w:t xml:space="preserve"> руб.</w:t>
      </w:r>
    </w:p>
    <w:p w:rsidR="00963817" w:rsidRPr="00A20C4D" w:rsidRDefault="00963817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A20C4D" w:rsidRPr="00A20C4D" w:rsidRDefault="00A20C4D" w:rsidP="00A20C4D">
      <w:pPr>
        <w:pStyle w:val="11"/>
        <w:tabs>
          <w:tab w:val="left" w:pos="567"/>
        </w:tabs>
        <w:ind w:right="-1" w:firstLine="284"/>
        <w:rPr>
          <w:rStyle w:val="a3"/>
          <w:i w:val="0"/>
          <w:szCs w:val="28"/>
        </w:rPr>
      </w:pPr>
    </w:p>
    <w:p w:rsidR="001F284F" w:rsidRDefault="001F284F"/>
    <w:p w:rsidR="001F284F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4194E"/>
    <w:rsid w:val="001F284F"/>
    <w:rsid w:val="002F0B87"/>
    <w:rsid w:val="00472D1D"/>
    <w:rsid w:val="004D7F3D"/>
    <w:rsid w:val="004F6C25"/>
    <w:rsid w:val="00505954"/>
    <w:rsid w:val="00693D24"/>
    <w:rsid w:val="006A732D"/>
    <w:rsid w:val="007B01EA"/>
    <w:rsid w:val="007E0772"/>
    <w:rsid w:val="00963817"/>
    <w:rsid w:val="009E482F"/>
    <w:rsid w:val="009F1675"/>
    <w:rsid w:val="00A20C4D"/>
    <w:rsid w:val="00A37AC3"/>
    <w:rsid w:val="00B24F8C"/>
    <w:rsid w:val="00BE1FC5"/>
    <w:rsid w:val="00C721A7"/>
    <w:rsid w:val="00CD6934"/>
    <w:rsid w:val="00E71536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0C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3</cp:revision>
  <dcterms:created xsi:type="dcterms:W3CDTF">2020-01-14T06:20:00Z</dcterms:created>
  <dcterms:modified xsi:type="dcterms:W3CDTF">2020-01-14T06:22:00Z</dcterms:modified>
</cp:coreProperties>
</file>