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6" w:rsidRPr="00FF6C25" w:rsidRDefault="00AC3F36" w:rsidP="00DD65A3">
      <w:pPr>
        <w:shd w:val="clear" w:color="auto" w:fill="FFFFFF"/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О результатах деят</w:t>
      </w:r>
      <w:r w:rsidR="00A52BAE" w:rsidRPr="00FF6C25">
        <w:rPr>
          <w:b/>
          <w:sz w:val="28"/>
          <w:szCs w:val="28"/>
        </w:rPr>
        <w:t>ельности Администрации местно</w:t>
      </w:r>
      <w:r w:rsidR="00D1146E">
        <w:rPr>
          <w:b/>
          <w:sz w:val="28"/>
          <w:szCs w:val="28"/>
        </w:rPr>
        <w:t xml:space="preserve">го  </w:t>
      </w:r>
      <w:r w:rsidR="00A52BAE" w:rsidRPr="00FF6C25">
        <w:rPr>
          <w:b/>
          <w:sz w:val="28"/>
          <w:szCs w:val="28"/>
        </w:rPr>
        <w:t xml:space="preserve"> </w:t>
      </w:r>
      <w:r w:rsidRPr="00FF6C25">
        <w:rPr>
          <w:b/>
          <w:sz w:val="28"/>
          <w:szCs w:val="28"/>
        </w:rPr>
        <w:t>самоуправления муниципального обр</w:t>
      </w:r>
      <w:r w:rsidR="001B5E09" w:rsidRPr="00FF6C25">
        <w:rPr>
          <w:b/>
          <w:sz w:val="28"/>
          <w:szCs w:val="28"/>
        </w:rPr>
        <w:t>азования</w:t>
      </w:r>
      <w:r w:rsidR="00A52BAE" w:rsidRPr="00FF6C25">
        <w:rPr>
          <w:b/>
          <w:sz w:val="28"/>
          <w:szCs w:val="28"/>
        </w:rPr>
        <w:t xml:space="preserve">   </w:t>
      </w:r>
      <w:proofErr w:type="spellStart"/>
      <w:r w:rsidR="001B5E09" w:rsidRPr="00FF6C25">
        <w:rPr>
          <w:b/>
          <w:sz w:val="28"/>
          <w:szCs w:val="28"/>
        </w:rPr>
        <w:t>Ардонский</w:t>
      </w:r>
      <w:proofErr w:type="spellEnd"/>
      <w:r w:rsidR="001B5E09" w:rsidRPr="00FF6C25">
        <w:rPr>
          <w:b/>
          <w:sz w:val="28"/>
          <w:szCs w:val="28"/>
        </w:rPr>
        <w:t xml:space="preserve"> район </w:t>
      </w:r>
      <w:r w:rsidR="00D1146E">
        <w:rPr>
          <w:b/>
          <w:sz w:val="28"/>
          <w:szCs w:val="28"/>
        </w:rPr>
        <w:t xml:space="preserve">                                          з</w:t>
      </w:r>
      <w:r w:rsidR="001B5E09" w:rsidRPr="00FF6C25">
        <w:rPr>
          <w:b/>
          <w:sz w:val="28"/>
          <w:szCs w:val="28"/>
        </w:rPr>
        <w:t>а 201</w:t>
      </w:r>
      <w:r w:rsidR="002942F3" w:rsidRPr="00FF6C25">
        <w:rPr>
          <w:b/>
          <w:sz w:val="28"/>
          <w:szCs w:val="28"/>
        </w:rPr>
        <w:t>6</w:t>
      </w:r>
      <w:r w:rsidRPr="00FF6C25">
        <w:rPr>
          <w:b/>
          <w:sz w:val="28"/>
          <w:szCs w:val="28"/>
        </w:rPr>
        <w:t>год</w:t>
      </w:r>
    </w:p>
    <w:p w:rsidR="00A52BAE" w:rsidRPr="00FF6C25" w:rsidRDefault="00A52BAE" w:rsidP="00DD65A3">
      <w:pPr>
        <w:shd w:val="clear" w:color="auto" w:fill="FFFFFF"/>
        <w:ind w:left="1286" w:hanging="730"/>
        <w:jc w:val="center"/>
        <w:rPr>
          <w:b/>
          <w:sz w:val="28"/>
          <w:szCs w:val="28"/>
        </w:rPr>
      </w:pPr>
    </w:p>
    <w:p w:rsidR="00FF6C25" w:rsidRPr="00FF6C25" w:rsidRDefault="00AC3F36" w:rsidP="00DD65A3">
      <w:pPr>
        <w:shd w:val="clear" w:color="auto" w:fill="FFFFFF"/>
        <w:spacing w:before="322"/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Отчет</w:t>
      </w:r>
    </w:p>
    <w:p w:rsidR="00F30EC3" w:rsidRPr="00FF6C25" w:rsidRDefault="00F30EC3" w:rsidP="00DD65A3">
      <w:pPr>
        <w:jc w:val="center"/>
        <w:rPr>
          <w:sz w:val="28"/>
          <w:szCs w:val="28"/>
        </w:rPr>
      </w:pPr>
    </w:p>
    <w:p w:rsidR="00FF6C25" w:rsidRPr="00FF6C25" w:rsidRDefault="00CA5173" w:rsidP="00DD65A3">
      <w:pPr>
        <w:shd w:val="clear" w:color="auto" w:fill="FFFFFF"/>
        <w:ind w:left="142" w:firstLine="142"/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Г</w:t>
      </w:r>
      <w:r w:rsidR="00AC3F36" w:rsidRPr="00FF6C25">
        <w:rPr>
          <w:b/>
          <w:sz w:val="28"/>
          <w:szCs w:val="28"/>
        </w:rPr>
        <w:t xml:space="preserve">лавы Администрации местного самоуправления муниципального </w:t>
      </w:r>
      <w:r w:rsidR="00A52BAE" w:rsidRPr="00FF6C25">
        <w:rPr>
          <w:b/>
          <w:sz w:val="28"/>
          <w:szCs w:val="28"/>
        </w:rPr>
        <w:t xml:space="preserve">                        </w:t>
      </w:r>
      <w:r w:rsidR="00D02A24" w:rsidRPr="00FF6C25">
        <w:rPr>
          <w:b/>
          <w:sz w:val="28"/>
          <w:szCs w:val="28"/>
        </w:rPr>
        <w:t xml:space="preserve">     </w:t>
      </w:r>
      <w:r w:rsidR="00AC3F36" w:rsidRPr="00FF6C25">
        <w:rPr>
          <w:b/>
          <w:sz w:val="28"/>
          <w:szCs w:val="28"/>
        </w:rPr>
        <w:t xml:space="preserve">образования </w:t>
      </w:r>
      <w:r w:rsidR="003D3F1D" w:rsidRPr="00FF6C25">
        <w:rPr>
          <w:b/>
          <w:sz w:val="28"/>
          <w:szCs w:val="28"/>
        </w:rPr>
        <w:t xml:space="preserve"> </w:t>
      </w:r>
      <w:proofErr w:type="spellStart"/>
      <w:r w:rsidR="003D3F1D" w:rsidRPr="00FF6C25">
        <w:rPr>
          <w:b/>
          <w:sz w:val="28"/>
          <w:szCs w:val="28"/>
        </w:rPr>
        <w:t>Ардонс</w:t>
      </w:r>
      <w:r w:rsidR="00AC3F36" w:rsidRPr="00FF6C25">
        <w:rPr>
          <w:b/>
          <w:sz w:val="28"/>
          <w:szCs w:val="28"/>
        </w:rPr>
        <w:t>кий</w:t>
      </w:r>
      <w:proofErr w:type="spellEnd"/>
      <w:r w:rsidR="00AC3F36" w:rsidRPr="00FF6C25">
        <w:rPr>
          <w:b/>
          <w:sz w:val="28"/>
          <w:szCs w:val="28"/>
        </w:rPr>
        <w:t xml:space="preserve"> район</w:t>
      </w:r>
      <w:r w:rsidR="00A52BAE" w:rsidRPr="00FF6C25">
        <w:rPr>
          <w:b/>
          <w:sz w:val="28"/>
          <w:szCs w:val="28"/>
        </w:rPr>
        <w:t xml:space="preserve">  В</w:t>
      </w:r>
      <w:r w:rsidR="00AC3F36" w:rsidRPr="00FF6C25">
        <w:rPr>
          <w:b/>
          <w:sz w:val="28"/>
          <w:szCs w:val="28"/>
        </w:rPr>
        <w:t>.</w:t>
      </w:r>
      <w:r w:rsidR="00481034" w:rsidRPr="00FF6C25">
        <w:rPr>
          <w:b/>
          <w:sz w:val="28"/>
          <w:szCs w:val="28"/>
        </w:rPr>
        <w:t>А</w:t>
      </w:r>
      <w:r w:rsidR="00AC3F36" w:rsidRPr="00FF6C25">
        <w:rPr>
          <w:b/>
          <w:sz w:val="28"/>
          <w:szCs w:val="28"/>
        </w:rPr>
        <w:t xml:space="preserve">. </w:t>
      </w:r>
      <w:proofErr w:type="spellStart"/>
      <w:r w:rsidR="00481034" w:rsidRPr="00FF6C25">
        <w:rPr>
          <w:b/>
          <w:sz w:val="28"/>
          <w:szCs w:val="28"/>
        </w:rPr>
        <w:t>Габанова</w:t>
      </w:r>
      <w:proofErr w:type="spellEnd"/>
    </w:p>
    <w:p w:rsidR="00044F3B" w:rsidRPr="00FF6C25" w:rsidRDefault="00044F3B" w:rsidP="00FF6C25">
      <w:pPr>
        <w:shd w:val="clear" w:color="auto" w:fill="FFFFFF"/>
        <w:ind w:left="142" w:firstLine="142"/>
        <w:jc w:val="both"/>
        <w:rPr>
          <w:b/>
          <w:sz w:val="28"/>
          <w:szCs w:val="28"/>
        </w:rPr>
      </w:pPr>
    </w:p>
    <w:p w:rsidR="00044F3B" w:rsidRPr="00FF6C25" w:rsidRDefault="00044F3B" w:rsidP="00FF6C25">
      <w:pPr>
        <w:shd w:val="clear" w:color="auto" w:fill="FFFFFF"/>
        <w:ind w:left="142" w:firstLine="142"/>
        <w:jc w:val="both"/>
        <w:rPr>
          <w:b/>
          <w:sz w:val="28"/>
          <w:szCs w:val="28"/>
        </w:rPr>
      </w:pPr>
    </w:p>
    <w:p w:rsidR="00044F3B" w:rsidRPr="00FF6C25" w:rsidRDefault="00F23464" w:rsidP="00FF6C25">
      <w:pPr>
        <w:pStyle w:val="Default"/>
        <w:rPr>
          <w:sz w:val="28"/>
          <w:szCs w:val="28"/>
        </w:rPr>
      </w:pPr>
      <w:r w:rsidRPr="00FF6C25">
        <w:rPr>
          <w:sz w:val="28"/>
          <w:szCs w:val="28"/>
        </w:rPr>
        <w:t xml:space="preserve">      </w:t>
      </w:r>
      <w:r w:rsidR="00E55CBA" w:rsidRPr="00FF6C25">
        <w:rPr>
          <w:sz w:val="28"/>
          <w:szCs w:val="28"/>
        </w:rPr>
        <w:t xml:space="preserve">  </w:t>
      </w:r>
      <w:proofErr w:type="gramStart"/>
      <w:r w:rsidR="00044F3B" w:rsidRPr="00FF6C25">
        <w:rPr>
          <w:sz w:val="28"/>
          <w:szCs w:val="28"/>
        </w:rPr>
        <w:t>Настоящий доклад «О достигнутых значениях показателей оценки эффективности деятельности органов местного самоуправления муниципального района за 2016 год и планируемых значениях на 3-летний период 2016-2018 годов» подготовлен в соответствии с Указом Президента Российской Федерации от 28 апреля 2008 г. №607 в редакции Указа Президента Российской Федерации от 14 октября 2012 года №1384, подпункта «и» пункта 2 Указа Президента Российской Федерации от</w:t>
      </w:r>
      <w:proofErr w:type="gramEnd"/>
      <w:r w:rsidR="00044F3B" w:rsidRPr="00FF6C25">
        <w:rPr>
          <w:sz w:val="28"/>
          <w:szCs w:val="28"/>
        </w:rPr>
        <w:t xml:space="preserve"> 7 мая 2012 г. №601 «Об основных направлениях совершенствования системы государственного управления» и Постановлений Правительства Российской Федерации от 17 декабря 2012 года №1317 «О мерах по реализации Указа Президента Российской Федерации от 28 апреля 2008 г. № 607 «Об оценке </w:t>
      </w:r>
      <w:proofErr w:type="gramStart"/>
      <w:r w:rsidR="00044F3B" w:rsidRPr="00FF6C25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044F3B" w:rsidRPr="00FF6C25">
        <w:rPr>
          <w:sz w:val="28"/>
          <w:szCs w:val="28"/>
        </w:rPr>
        <w:t xml:space="preserve"> и муниципальных районов» и от 12 октября 2015 г. №1096 «О внесении изменений в некоторые акты Правительства Российской Федерации». </w:t>
      </w:r>
    </w:p>
    <w:p w:rsidR="00044F3B" w:rsidRPr="00FF6C25" w:rsidRDefault="00044F3B" w:rsidP="00FF6C25">
      <w:pPr>
        <w:pStyle w:val="Default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E55CBA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  В докладе приведены фактические значения показателей деятельности органов местного самоуправления </w:t>
      </w:r>
      <w:proofErr w:type="spellStart"/>
      <w:r w:rsidRPr="00FF6C25">
        <w:rPr>
          <w:sz w:val="28"/>
          <w:szCs w:val="28"/>
        </w:rPr>
        <w:t>Ардонского</w:t>
      </w:r>
      <w:proofErr w:type="spellEnd"/>
      <w:r w:rsidRPr="00FF6C25">
        <w:rPr>
          <w:sz w:val="28"/>
          <w:szCs w:val="28"/>
        </w:rPr>
        <w:t xml:space="preserve"> района 2015-201</w:t>
      </w:r>
      <w:r w:rsidR="00CD7827" w:rsidRPr="00FF6C25">
        <w:rPr>
          <w:sz w:val="28"/>
          <w:szCs w:val="28"/>
        </w:rPr>
        <w:t xml:space="preserve">6 </w:t>
      </w:r>
      <w:r w:rsidRPr="00FF6C25">
        <w:rPr>
          <w:sz w:val="28"/>
          <w:szCs w:val="28"/>
        </w:rPr>
        <w:t>годы, фактические значения за отчетный год, а также планируемые значения показателей оценки на 201</w:t>
      </w:r>
      <w:r w:rsidR="00CD7827" w:rsidRPr="00FF6C25">
        <w:rPr>
          <w:sz w:val="28"/>
          <w:szCs w:val="28"/>
        </w:rPr>
        <w:t>7</w:t>
      </w:r>
      <w:r w:rsidRPr="00FF6C25">
        <w:rPr>
          <w:sz w:val="28"/>
          <w:szCs w:val="28"/>
        </w:rPr>
        <w:t>-201</w:t>
      </w:r>
      <w:r w:rsidR="00CD7827" w:rsidRPr="00FF6C25">
        <w:rPr>
          <w:sz w:val="28"/>
          <w:szCs w:val="28"/>
        </w:rPr>
        <w:t>9</w:t>
      </w:r>
      <w:r w:rsidRPr="00FF6C25">
        <w:rPr>
          <w:sz w:val="28"/>
          <w:szCs w:val="28"/>
        </w:rPr>
        <w:t xml:space="preserve"> годы. </w:t>
      </w:r>
    </w:p>
    <w:p w:rsidR="00044F3B" w:rsidRPr="00FF6C25" w:rsidRDefault="00E55CBA" w:rsidP="00FF6C25">
      <w:pPr>
        <w:pStyle w:val="Default"/>
        <w:rPr>
          <w:sz w:val="28"/>
          <w:szCs w:val="28"/>
        </w:rPr>
      </w:pPr>
      <w:r w:rsidRPr="00FF6C25">
        <w:rPr>
          <w:sz w:val="28"/>
          <w:szCs w:val="28"/>
        </w:rPr>
        <w:t xml:space="preserve">      </w:t>
      </w:r>
      <w:r w:rsidR="00044F3B" w:rsidRPr="00FF6C25">
        <w:rPr>
          <w:sz w:val="28"/>
          <w:szCs w:val="28"/>
        </w:rPr>
        <w:t xml:space="preserve">Значения приведённых в докладе показателей основываются на официальных данных </w:t>
      </w:r>
      <w:proofErr w:type="gramStart"/>
      <w:r w:rsidR="00044F3B" w:rsidRPr="00FF6C25">
        <w:rPr>
          <w:sz w:val="28"/>
          <w:szCs w:val="28"/>
        </w:rPr>
        <w:t>Северная</w:t>
      </w:r>
      <w:proofErr w:type="gramEnd"/>
      <w:r w:rsidR="00044F3B" w:rsidRPr="00FF6C25">
        <w:rPr>
          <w:sz w:val="28"/>
          <w:szCs w:val="28"/>
        </w:rPr>
        <w:t xml:space="preserve">  </w:t>
      </w:r>
      <w:proofErr w:type="spellStart"/>
      <w:r w:rsidR="00044F3B" w:rsidRPr="00FF6C25">
        <w:rPr>
          <w:sz w:val="28"/>
          <w:szCs w:val="28"/>
        </w:rPr>
        <w:t>Осетиястата</w:t>
      </w:r>
      <w:proofErr w:type="spellEnd"/>
      <w:r w:rsidR="00044F3B" w:rsidRPr="00FF6C25">
        <w:rPr>
          <w:sz w:val="28"/>
          <w:szCs w:val="28"/>
        </w:rPr>
        <w:t xml:space="preserve">, структурных подразделений АМС района, бюджетных учреждений, предприятий жилищно-коммунального хозяйства. </w:t>
      </w:r>
    </w:p>
    <w:p w:rsidR="006B43EB" w:rsidRPr="00FF6C25" w:rsidRDefault="006B43EB" w:rsidP="00FF6C25">
      <w:pPr>
        <w:pStyle w:val="Default"/>
        <w:rPr>
          <w:sz w:val="28"/>
          <w:szCs w:val="28"/>
        </w:rPr>
      </w:pP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По состоянию на 1 января 2017 года в районе имеется 30780 га сельскохозяйственных угодий, из них пашни – 19177 га, сенокосов – 1016 га, пастбищ – 6612 га, многолетних насаждений – 217 га и другие – 3758 га.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В районе насчитывается</w:t>
      </w:r>
      <w:r w:rsidR="00EA00C1" w:rsidRPr="00FF6C25">
        <w:rPr>
          <w:sz w:val="28"/>
          <w:szCs w:val="28"/>
        </w:rPr>
        <w:t xml:space="preserve"> 387 индивидуальных предпринимател</w:t>
      </w:r>
      <w:r w:rsidR="00F23464" w:rsidRPr="00FF6C25">
        <w:rPr>
          <w:sz w:val="28"/>
          <w:szCs w:val="28"/>
        </w:rPr>
        <w:t>е</w:t>
      </w:r>
      <w:r w:rsidR="00EA00C1" w:rsidRPr="00FF6C25">
        <w:rPr>
          <w:sz w:val="28"/>
          <w:szCs w:val="28"/>
        </w:rPr>
        <w:t>й</w:t>
      </w:r>
      <w:r w:rsidRPr="00FF6C25">
        <w:rPr>
          <w:sz w:val="28"/>
          <w:szCs w:val="28"/>
        </w:rPr>
        <w:t xml:space="preserve">, </w:t>
      </w:r>
      <w:r w:rsidR="00EA00C1" w:rsidRPr="00FF6C25">
        <w:rPr>
          <w:sz w:val="28"/>
          <w:szCs w:val="28"/>
        </w:rPr>
        <w:t>87</w:t>
      </w:r>
      <w:r w:rsidRPr="00FF6C25">
        <w:rPr>
          <w:sz w:val="28"/>
          <w:szCs w:val="28"/>
        </w:rPr>
        <w:t xml:space="preserve"> крестьянско-фермерских хозяйств, 6880 личных подворных хозяйств.  </w:t>
      </w:r>
    </w:p>
    <w:p w:rsidR="00AC3F36" w:rsidRPr="00FF6C25" w:rsidRDefault="00F13EEC" w:rsidP="00FF6C25">
      <w:pPr>
        <w:shd w:val="clear" w:color="auto" w:fill="FFFFFF"/>
        <w:tabs>
          <w:tab w:val="left" w:pos="8931"/>
        </w:tabs>
        <w:spacing w:before="326"/>
        <w:ind w:left="-142" w:right="38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CD482B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В 201</w:t>
      </w:r>
      <w:r w:rsidR="00EA00C1" w:rsidRPr="00FF6C25">
        <w:rPr>
          <w:sz w:val="28"/>
          <w:szCs w:val="28"/>
        </w:rPr>
        <w:t>6</w:t>
      </w:r>
      <w:r w:rsidR="00545ACF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году в бюджет </w:t>
      </w:r>
      <w:proofErr w:type="spellStart"/>
      <w:r w:rsidR="00AC3F36" w:rsidRPr="00FF6C25">
        <w:rPr>
          <w:sz w:val="28"/>
          <w:szCs w:val="28"/>
        </w:rPr>
        <w:t>Адонского</w:t>
      </w:r>
      <w:proofErr w:type="spellEnd"/>
      <w:r w:rsidR="00134294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 района поступило доходов в общей сумме </w:t>
      </w:r>
      <w:r w:rsidR="009A7C64" w:rsidRPr="00FF6C25">
        <w:rPr>
          <w:sz w:val="28"/>
          <w:szCs w:val="28"/>
        </w:rPr>
        <w:t>4</w:t>
      </w:r>
      <w:r w:rsidR="00EA00C1" w:rsidRPr="00FF6C25">
        <w:rPr>
          <w:sz w:val="28"/>
          <w:szCs w:val="28"/>
        </w:rPr>
        <w:t>52</w:t>
      </w:r>
      <w:r w:rsidR="009A7C64" w:rsidRPr="00FF6C25">
        <w:rPr>
          <w:sz w:val="28"/>
          <w:szCs w:val="28"/>
        </w:rPr>
        <w:t>9</w:t>
      </w:r>
      <w:r w:rsidR="00EA00C1" w:rsidRPr="00FF6C25">
        <w:rPr>
          <w:sz w:val="28"/>
          <w:szCs w:val="28"/>
        </w:rPr>
        <w:t>7</w:t>
      </w:r>
      <w:r w:rsidR="009A7C64" w:rsidRPr="00FF6C25">
        <w:rPr>
          <w:sz w:val="28"/>
          <w:szCs w:val="28"/>
        </w:rPr>
        <w:t>2,</w:t>
      </w:r>
      <w:r w:rsidR="00EA00C1" w:rsidRPr="00FF6C25">
        <w:rPr>
          <w:sz w:val="28"/>
          <w:szCs w:val="28"/>
        </w:rPr>
        <w:t xml:space="preserve">5 </w:t>
      </w:r>
      <w:r w:rsidR="00AC3F36" w:rsidRPr="00FF6C25">
        <w:rPr>
          <w:sz w:val="28"/>
          <w:szCs w:val="28"/>
        </w:rPr>
        <w:t>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</w:t>
      </w:r>
      <w:r w:rsidR="00EA00C1" w:rsidRPr="00FF6C25">
        <w:rPr>
          <w:sz w:val="28"/>
          <w:szCs w:val="28"/>
        </w:rPr>
        <w:t>.</w:t>
      </w:r>
      <w:r w:rsidR="00AC3F36" w:rsidRPr="00FF6C25">
        <w:rPr>
          <w:sz w:val="28"/>
          <w:szCs w:val="28"/>
        </w:rPr>
        <w:t xml:space="preserve">, что </w:t>
      </w:r>
      <w:r w:rsidR="009A7C64" w:rsidRPr="00FF6C25">
        <w:rPr>
          <w:sz w:val="28"/>
          <w:szCs w:val="28"/>
        </w:rPr>
        <w:t xml:space="preserve">меньше </w:t>
      </w:r>
      <w:r w:rsidR="00AC3F36" w:rsidRPr="00FF6C25">
        <w:rPr>
          <w:sz w:val="28"/>
          <w:szCs w:val="28"/>
        </w:rPr>
        <w:t xml:space="preserve">поступлений </w:t>
      </w:r>
      <w:r w:rsidR="009A7C64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201</w:t>
      </w:r>
      <w:r w:rsidR="00EA00C1" w:rsidRPr="00FF6C25">
        <w:rPr>
          <w:sz w:val="28"/>
          <w:szCs w:val="28"/>
        </w:rPr>
        <w:t xml:space="preserve">5 </w:t>
      </w:r>
      <w:r w:rsidR="00AC3F36" w:rsidRPr="00FF6C25">
        <w:rPr>
          <w:sz w:val="28"/>
          <w:szCs w:val="28"/>
        </w:rPr>
        <w:t xml:space="preserve">года на </w:t>
      </w:r>
      <w:r w:rsidR="00EA00C1" w:rsidRPr="00FF6C25">
        <w:rPr>
          <w:sz w:val="28"/>
          <w:szCs w:val="28"/>
        </w:rPr>
        <w:t>43818,3</w:t>
      </w:r>
      <w:r w:rsidR="00AC3F36" w:rsidRPr="00FF6C25">
        <w:rPr>
          <w:sz w:val="28"/>
          <w:szCs w:val="28"/>
        </w:rPr>
        <w:t xml:space="preserve"> </w:t>
      </w:r>
      <w:proofErr w:type="spellStart"/>
      <w:r w:rsidR="00AC3F36" w:rsidRPr="00FF6C25">
        <w:rPr>
          <w:sz w:val="28"/>
          <w:szCs w:val="28"/>
        </w:rPr>
        <w:t>тыс.руб</w:t>
      </w:r>
      <w:proofErr w:type="spellEnd"/>
      <w:r w:rsidR="00EA00C1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 или </w:t>
      </w:r>
      <w:r w:rsidR="00EA00C1" w:rsidRPr="00FF6C25">
        <w:rPr>
          <w:sz w:val="28"/>
          <w:szCs w:val="28"/>
        </w:rPr>
        <w:t xml:space="preserve"> </w:t>
      </w:r>
      <w:r w:rsidR="009A7C64" w:rsidRPr="00FF6C25">
        <w:rPr>
          <w:sz w:val="28"/>
          <w:szCs w:val="28"/>
        </w:rPr>
        <w:t>9</w:t>
      </w:r>
      <w:r w:rsidR="00EA00C1" w:rsidRPr="00FF6C25">
        <w:rPr>
          <w:sz w:val="28"/>
          <w:szCs w:val="28"/>
        </w:rPr>
        <w:t>2</w:t>
      </w:r>
      <w:r w:rsidR="009A7C64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% .</w:t>
      </w:r>
    </w:p>
    <w:p w:rsidR="00AC3F36" w:rsidRDefault="00F13EEC" w:rsidP="00FF6C25">
      <w:pPr>
        <w:shd w:val="clear" w:color="auto" w:fill="FFFFFF"/>
        <w:tabs>
          <w:tab w:val="left" w:pos="8931"/>
        </w:tabs>
        <w:ind w:left="-142" w:right="38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E55CBA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 xml:space="preserve">Собственные (налоговые и неналоговые) доходы составили </w:t>
      </w:r>
      <w:r w:rsidR="00EA00C1" w:rsidRPr="00FF6C25">
        <w:rPr>
          <w:sz w:val="28"/>
          <w:szCs w:val="28"/>
        </w:rPr>
        <w:t>125490,1</w:t>
      </w:r>
      <w:r w:rsidR="00AC3F36" w:rsidRPr="00FF6C25">
        <w:rPr>
          <w:sz w:val="28"/>
          <w:szCs w:val="28"/>
        </w:rPr>
        <w:t xml:space="preserve"> </w:t>
      </w:r>
      <w:r w:rsidR="00C45EF9" w:rsidRPr="00FF6C25">
        <w:rPr>
          <w:sz w:val="28"/>
          <w:szCs w:val="28"/>
        </w:rPr>
        <w:t>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ублей, что выше поступлений 201</w:t>
      </w:r>
      <w:r w:rsidR="00EA00C1" w:rsidRPr="00FF6C25">
        <w:rPr>
          <w:sz w:val="28"/>
          <w:szCs w:val="28"/>
        </w:rPr>
        <w:t>5</w:t>
      </w:r>
      <w:r w:rsidR="00AC3F36" w:rsidRPr="00FF6C25">
        <w:rPr>
          <w:sz w:val="28"/>
          <w:szCs w:val="28"/>
        </w:rPr>
        <w:t xml:space="preserve"> года на </w:t>
      </w:r>
      <w:r w:rsidR="0029687D" w:rsidRPr="00FF6C25">
        <w:rPr>
          <w:sz w:val="28"/>
          <w:szCs w:val="28"/>
        </w:rPr>
        <w:t>20607,4</w:t>
      </w:r>
      <w:r w:rsidR="00AC3F36" w:rsidRPr="00FF6C25">
        <w:rPr>
          <w:sz w:val="28"/>
          <w:szCs w:val="28"/>
        </w:rPr>
        <w:t xml:space="preserve"> </w:t>
      </w:r>
      <w:r w:rsidR="00C45EF9" w:rsidRPr="00FF6C25">
        <w:rPr>
          <w:sz w:val="28"/>
          <w:szCs w:val="28"/>
        </w:rPr>
        <w:t>тыс</w:t>
      </w:r>
      <w:r w:rsidR="00AC3F36" w:rsidRPr="00FF6C25">
        <w:rPr>
          <w:sz w:val="28"/>
          <w:szCs w:val="28"/>
        </w:rPr>
        <w:t>.руб</w:t>
      </w:r>
      <w:r w:rsidR="0029687D" w:rsidRPr="00FF6C25">
        <w:rPr>
          <w:sz w:val="28"/>
          <w:szCs w:val="28"/>
        </w:rPr>
        <w:t>.</w:t>
      </w:r>
      <w:r w:rsidR="00AC3F36" w:rsidRPr="00FF6C25">
        <w:rPr>
          <w:sz w:val="28"/>
          <w:szCs w:val="28"/>
        </w:rPr>
        <w:t xml:space="preserve"> или на </w:t>
      </w:r>
      <w:r w:rsidR="009A7C64" w:rsidRPr="00FF6C25">
        <w:rPr>
          <w:sz w:val="28"/>
          <w:szCs w:val="28"/>
        </w:rPr>
        <w:t>1</w:t>
      </w:r>
      <w:r w:rsidR="0029687D" w:rsidRPr="00FF6C25">
        <w:rPr>
          <w:sz w:val="28"/>
          <w:szCs w:val="28"/>
        </w:rPr>
        <w:t>20</w:t>
      </w:r>
      <w:r w:rsidR="009A7C64" w:rsidRPr="00FF6C25">
        <w:rPr>
          <w:sz w:val="28"/>
          <w:szCs w:val="28"/>
        </w:rPr>
        <w:t>,0</w:t>
      </w:r>
      <w:r w:rsidR="00AC3F36" w:rsidRPr="00FF6C25">
        <w:rPr>
          <w:sz w:val="28"/>
          <w:szCs w:val="28"/>
        </w:rPr>
        <w:t xml:space="preserve"> % к уровню 201</w:t>
      </w:r>
      <w:r w:rsidR="0029687D" w:rsidRPr="00FF6C25">
        <w:rPr>
          <w:sz w:val="28"/>
          <w:szCs w:val="28"/>
        </w:rPr>
        <w:t>5</w:t>
      </w:r>
      <w:r w:rsidR="009A7C64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года.</w:t>
      </w:r>
    </w:p>
    <w:p w:rsidR="009D0579" w:rsidRDefault="009D0579" w:rsidP="00FF6C25">
      <w:pPr>
        <w:shd w:val="clear" w:color="auto" w:fill="FFFFFF"/>
        <w:tabs>
          <w:tab w:val="left" w:pos="8931"/>
        </w:tabs>
        <w:ind w:left="-142" w:right="38" w:firstLine="142"/>
        <w:jc w:val="both"/>
        <w:rPr>
          <w:sz w:val="28"/>
          <w:szCs w:val="28"/>
        </w:rPr>
      </w:pPr>
    </w:p>
    <w:p w:rsidR="009D0579" w:rsidRDefault="009D0579" w:rsidP="00FF6C25">
      <w:pPr>
        <w:shd w:val="clear" w:color="auto" w:fill="FFFFFF"/>
        <w:tabs>
          <w:tab w:val="left" w:pos="8931"/>
        </w:tabs>
        <w:ind w:left="-142" w:right="38" w:firstLine="142"/>
        <w:jc w:val="both"/>
        <w:rPr>
          <w:sz w:val="28"/>
          <w:szCs w:val="28"/>
        </w:rPr>
      </w:pPr>
    </w:p>
    <w:p w:rsidR="00202ACA" w:rsidRPr="00FF6C25" w:rsidRDefault="00202ACA" w:rsidP="00FF6C25">
      <w:pPr>
        <w:shd w:val="clear" w:color="auto" w:fill="FFFFFF"/>
        <w:tabs>
          <w:tab w:val="left" w:pos="8931"/>
        </w:tabs>
        <w:ind w:left="-142" w:right="3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</w:t>
      </w:r>
    </w:p>
    <w:p w:rsidR="00C00882" w:rsidRPr="00FF6C25" w:rsidRDefault="00CD482B" w:rsidP="00FF6C25">
      <w:pPr>
        <w:shd w:val="clear" w:color="auto" w:fill="FFFFFF"/>
        <w:tabs>
          <w:tab w:val="left" w:pos="8931"/>
        </w:tabs>
        <w:ind w:left="-142" w:right="3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F13EEC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Безвозмездные поступления от бюджетов других уровней составили</w:t>
      </w:r>
    </w:p>
    <w:p w:rsidR="00C00882" w:rsidRPr="00FF6C25" w:rsidRDefault="00AC3F36" w:rsidP="00FF6C25">
      <w:pPr>
        <w:shd w:val="clear" w:color="auto" w:fill="FFFFFF"/>
        <w:tabs>
          <w:tab w:val="left" w:pos="8931"/>
        </w:tabs>
        <w:ind w:left="-142" w:right="3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</w:p>
    <w:p w:rsidR="00AC3F36" w:rsidRPr="00FF6C25" w:rsidRDefault="0029687D" w:rsidP="00FF6C25">
      <w:pPr>
        <w:shd w:val="clear" w:color="auto" w:fill="FFFFFF"/>
        <w:tabs>
          <w:tab w:val="left" w:pos="8931"/>
        </w:tabs>
        <w:ind w:left="-142" w:right="3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327482,4</w:t>
      </w:r>
      <w:r w:rsidR="00AC3F36" w:rsidRPr="00FF6C25">
        <w:rPr>
          <w:sz w:val="28"/>
          <w:szCs w:val="28"/>
        </w:rPr>
        <w:t xml:space="preserve"> 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</w:t>
      </w:r>
      <w:r w:rsidRPr="00FF6C25">
        <w:rPr>
          <w:sz w:val="28"/>
          <w:szCs w:val="28"/>
        </w:rPr>
        <w:t xml:space="preserve">. </w:t>
      </w:r>
      <w:r w:rsidR="00AC3F36" w:rsidRPr="00FF6C25">
        <w:rPr>
          <w:sz w:val="28"/>
          <w:szCs w:val="28"/>
        </w:rPr>
        <w:t xml:space="preserve"> или </w:t>
      </w:r>
      <w:r w:rsidRPr="00FF6C25">
        <w:rPr>
          <w:sz w:val="28"/>
          <w:szCs w:val="28"/>
        </w:rPr>
        <w:t>83,6</w:t>
      </w:r>
      <w:r w:rsidR="00AC3F36" w:rsidRPr="00FF6C25">
        <w:rPr>
          <w:sz w:val="28"/>
          <w:szCs w:val="28"/>
        </w:rPr>
        <w:t>%</w:t>
      </w:r>
      <w:r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 уровня 201</w:t>
      </w:r>
      <w:r w:rsidRPr="00FF6C25">
        <w:rPr>
          <w:sz w:val="28"/>
          <w:szCs w:val="28"/>
        </w:rPr>
        <w:t>5</w:t>
      </w:r>
      <w:r w:rsidR="009A7C64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года</w:t>
      </w:r>
      <w:r w:rsidR="00EB4D72" w:rsidRPr="00FF6C25">
        <w:rPr>
          <w:sz w:val="28"/>
          <w:szCs w:val="28"/>
        </w:rPr>
        <w:t>.</w:t>
      </w:r>
    </w:p>
    <w:p w:rsidR="00AC3F36" w:rsidRPr="00FF6C25" w:rsidRDefault="00EA00C1" w:rsidP="00FF6C25">
      <w:pPr>
        <w:shd w:val="clear" w:color="auto" w:fill="FFFFFF"/>
        <w:tabs>
          <w:tab w:val="left" w:pos="8931"/>
          <w:tab w:val="left" w:pos="9072"/>
        </w:tabs>
        <w:ind w:left="-142" w:right="29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F13EEC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Бюджет по расходам за 201</w:t>
      </w:r>
      <w:r w:rsidR="0029687D" w:rsidRPr="00FF6C25">
        <w:rPr>
          <w:sz w:val="28"/>
          <w:szCs w:val="28"/>
        </w:rPr>
        <w:t>6</w:t>
      </w:r>
      <w:r w:rsidR="00AC3F36" w:rsidRPr="00FF6C25">
        <w:rPr>
          <w:sz w:val="28"/>
          <w:szCs w:val="28"/>
        </w:rPr>
        <w:t xml:space="preserve"> год составил </w:t>
      </w:r>
      <w:r w:rsidR="0029687D" w:rsidRPr="00FF6C25">
        <w:rPr>
          <w:sz w:val="28"/>
          <w:szCs w:val="28"/>
        </w:rPr>
        <w:t>440160,3</w:t>
      </w:r>
      <w:r w:rsidR="00AC3F36" w:rsidRPr="00FF6C25">
        <w:rPr>
          <w:sz w:val="28"/>
          <w:szCs w:val="28"/>
        </w:rPr>
        <w:t xml:space="preserve"> 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 xml:space="preserve">уб. </w:t>
      </w:r>
      <w:r w:rsidR="009A7C64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По сравнению с 201</w:t>
      </w:r>
      <w:r w:rsidR="0029687D" w:rsidRPr="00FF6C25">
        <w:rPr>
          <w:sz w:val="28"/>
          <w:szCs w:val="28"/>
        </w:rPr>
        <w:t>5</w:t>
      </w:r>
      <w:r w:rsidR="009A7C64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 xml:space="preserve">годом расходов произведено на </w:t>
      </w:r>
      <w:r w:rsidR="0029687D" w:rsidRPr="00FF6C25">
        <w:rPr>
          <w:sz w:val="28"/>
          <w:szCs w:val="28"/>
        </w:rPr>
        <w:t>83898,4</w:t>
      </w:r>
      <w:r w:rsidR="00DE70F5" w:rsidRPr="00FF6C25">
        <w:rPr>
          <w:sz w:val="28"/>
          <w:szCs w:val="28"/>
        </w:rPr>
        <w:t xml:space="preserve"> тыс.руб</w:t>
      </w:r>
      <w:r w:rsidRPr="00FF6C25">
        <w:rPr>
          <w:sz w:val="28"/>
          <w:szCs w:val="28"/>
        </w:rPr>
        <w:t xml:space="preserve">.  </w:t>
      </w:r>
      <w:r w:rsidR="00AC3F36" w:rsidRPr="00FF6C25">
        <w:rPr>
          <w:sz w:val="28"/>
          <w:szCs w:val="28"/>
        </w:rPr>
        <w:t xml:space="preserve"> </w:t>
      </w:r>
      <w:r w:rsidR="0029687D" w:rsidRPr="00FF6C25">
        <w:rPr>
          <w:sz w:val="28"/>
          <w:szCs w:val="28"/>
        </w:rPr>
        <w:t xml:space="preserve">меньше </w:t>
      </w:r>
      <w:r w:rsidR="009A7C64" w:rsidRPr="00FF6C25">
        <w:rPr>
          <w:sz w:val="28"/>
          <w:szCs w:val="28"/>
        </w:rPr>
        <w:t xml:space="preserve"> или </w:t>
      </w:r>
      <w:r w:rsidR="0029687D" w:rsidRPr="00FF6C25">
        <w:rPr>
          <w:sz w:val="28"/>
          <w:szCs w:val="28"/>
        </w:rPr>
        <w:t>84,0</w:t>
      </w:r>
      <w:r w:rsidR="009A7C64" w:rsidRPr="00FF6C25">
        <w:rPr>
          <w:sz w:val="28"/>
          <w:szCs w:val="28"/>
        </w:rPr>
        <w:t>%</w:t>
      </w:r>
      <w:r w:rsidR="00AC3F36" w:rsidRPr="00FF6C25">
        <w:rPr>
          <w:sz w:val="28"/>
          <w:szCs w:val="28"/>
        </w:rPr>
        <w:t>.</w:t>
      </w:r>
    </w:p>
    <w:p w:rsidR="00CD482B" w:rsidRPr="00FF6C25" w:rsidRDefault="00F13EEC" w:rsidP="00FF6C25">
      <w:pPr>
        <w:shd w:val="clear" w:color="auto" w:fill="FFFFFF"/>
        <w:tabs>
          <w:tab w:val="left" w:pos="8931"/>
        </w:tabs>
        <w:ind w:left="-142" w:right="1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EA00C1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Исполнение бюджета </w:t>
      </w:r>
      <w:proofErr w:type="spellStart"/>
      <w:r w:rsidR="00AC3F36" w:rsidRPr="00FF6C25">
        <w:rPr>
          <w:sz w:val="28"/>
          <w:szCs w:val="28"/>
        </w:rPr>
        <w:t>Ардонского</w:t>
      </w:r>
      <w:proofErr w:type="spellEnd"/>
      <w:r w:rsidR="00AC3F36" w:rsidRPr="00FF6C25">
        <w:rPr>
          <w:sz w:val="28"/>
          <w:szCs w:val="28"/>
        </w:rPr>
        <w:t xml:space="preserve"> района имеет социальную направленность. </w:t>
      </w:r>
      <w:r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Так, удельный вес всех расходов составляет</w:t>
      </w:r>
      <w:r w:rsidR="00CD482B" w:rsidRPr="00FF6C25">
        <w:rPr>
          <w:sz w:val="28"/>
          <w:szCs w:val="28"/>
        </w:rPr>
        <w:t>:</w:t>
      </w:r>
    </w:p>
    <w:p w:rsidR="00CD482B" w:rsidRPr="00FF6C25" w:rsidRDefault="00CD482B" w:rsidP="00FF6C25">
      <w:pPr>
        <w:shd w:val="clear" w:color="auto" w:fill="FFFFFF"/>
        <w:tabs>
          <w:tab w:val="left" w:pos="8931"/>
        </w:tabs>
        <w:ind w:left="-142" w:right="1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-</w:t>
      </w:r>
      <w:r w:rsidR="00AC3F36" w:rsidRPr="00FF6C25">
        <w:rPr>
          <w:sz w:val="28"/>
          <w:szCs w:val="28"/>
        </w:rPr>
        <w:t xml:space="preserve">финансирование деятельности учреждений сферы образования </w:t>
      </w:r>
      <w:r w:rsidR="009A7C64" w:rsidRPr="00FF6C25">
        <w:rPr>
          <w:sz w:val="28"/>
          <w:szCs w:val="28"/>
        </w:rPr>
        <w:t>–</w:t>
      </w:r>
      <w:r w:rsidR="00AC3F36" w:rsidRPr="00FF6C25">
        <w:rPr>
          <w:sz w:val="28"/>
          <w:szCs w:val="28"/>
        </w:rPr>
        <w:t xml:space="preserve"> </w:t>
      </w:r>
      <w:r w:rsidR="009A7C64" w:rsidRPr="00FF6C25">
        <w:rPr>
          <w:sz w:val="28"/>
          <w:szCs w:val="28"/>
        </w:rPr>
        <w:t>6</w:t>
      </w:r>
      <w:r w:rsidR="0029687D" w:rsidRPr="00FF6C25">
        <w:rPr>
          <w:sz w:val="28"/>
          <w:szCs w:val="28"/>
        </w:rPr>
        <w:t>4</w:t>
      </w:r>
      <w:r w:rsidR="009A7C64" w:rsidRPr="00FF6C25">
        <w:rPr>
          <w:sz w:val="28"/>
          <w:szCs w:val="28"/>
        </w:rPr>
        <w:t>,</w:t>
      </w:r>
      <w:r w:rsidR="0029687D" w:rsidRPr="00FF6C25">
        <w:rPr>
          <w:sz w:val="28"/>
          <w:szCs w:val="28"/>
        </w:rPr>
        <w:t>3</w:t>
      </w:r>
      <w:r w:rsidR="00AC3F36" w:rsidRPr="00FF6C25">
        <w:rPr>
          <w:sz w:val="28"/>
          <w:szCs w:val="28"/>
        </w:rPr>
        <w:t>% (</w:t>
      </w:r>
      <w:r w:rsidR="00B56C48" w:rsidRPr="00FF6C25">
        <w:rPr>
          <w:sz w:val="28"/>
          <w:szCs w:val="28"/>
        </w:rPr>
        <w:t>291344</w:t>
      </w:r>
      <w:r w:rsidR="00AC3F36" w:rsidRPr="00FF6C25">
        <w:rPr>
          <w:color w:val="C00000"/>
          <w:sz w:val="28"/>
          <w:szCs w:val="28"/>
        </w:rPr>
        <w:t xml:space="preserve"> </w:t>
      </w:r>
      <w:proofErr w:type="spellStart"/>
      <w:r w:rsidR="00AC3F36" w:rsidRPr="00FF6C25">
        <w:rPr>
          <w:sz w:val="28"/>
          <w:szCs w:val="28"/>
        </w:rPr>
        <w:t>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</w:t>
      </w:r>
      <w:proofErr w:type="spellEnd"/>
      <w:r w:rsidR="00AC3F36" w:rsidRPr="00FF6C25">
        <w:rPr>
          <w:sz w:val="28"/>
          <w:szCs w:val="28"/>
        </w:rPr>
        <w:t>)</w:t>
      </w:r>
      <w:r w:rsidRPr="00FF6C25">
        <w:rPr>
          <w:sz w:val="28"/>
          <w:szCs w:val="28"/>
        </w:rPr>
        <w:t>;</w:t>
      </w:r>
    </w:p>
    <w:p w:rsidR="00CD482B" w:rsidRPr="00FF6C25" w:rsidRDefault="00F23464" w:rsidP="00FF6C25">
      <w:pPr>
        <w:shd w:val="clear" w:color="auto" w:fill="FFFFFF"/>
        <w:tabs>
          <w:tab w:val="left" w:pos="8931"/>
        </w:tabs>
        <w:ind w:left="-142" w:right="1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CD482B" w:rsidRPr="00FF6C25">
        <w:rPr>
          <w:sz w:val="28"/>
          <w:szCs w:val="28"/>
        </w:rPr>
        <w:t xml:space="preserve"> -</w:t>
      </w:r>
      <w:r w:rsidR="00AC3F36" w:rsidRPr="00FF6C25">
        <w:rPr>
          <w:sz w:val="28"/>
          <w:szCs w:val="28"/>
        </w:rPr>
        <w:t xml:space="preserve"> культуры и искусства </w:t>
      </w:r>
      <w:r w:rsidR="009A7C64" w:rsidRPr="00FF6C25">
        <w:rPr>
          <w:sz w:val="28"/>
          <w:szCs w:val="28"/>
        </w:rPr>
        <w:t>–</w:t>
      </w:r>
      <w:r w:rsidR="00AC3F36" w:rsidRPr="00FF6C25">
        <w:rPr>
          <w:sz w:val="28"/>
          <w:szCs w:val="28"/>
        </w:rPr>
        <w:t xml:space="preserve"> </w:t>
      </w:r>
      <w:r w:rsidR="0029687D" w:rsidRPr="00FF6C25">
        <w:rPr>
          <w:sz w:val="28"/>
          <w:szCs w:val="28"/>
        </w:rPr>
        <w:t>5,8</w:t>
      </w:r>
      <w:r w:rsidR="00AC3F36" w:rsidRPr="00FF6C25">
        <w:rPr>
          <w:sz w:val="28"/>
          <w:szCs w:val="28"/>
        </w:rPr>
        <w:t>% (2</w:t>
      </w:r>
      <w:r w:rsidR="0029687D" w:rsidRPr="00FF6C25">
        <w:rPr>
          <w:sz w:val="28"/>
          <w:szCs w:val="28"/>
        </w:rPr>
        <w:t>6179,6</w:t>
      </w:r>
      <w:r w:rsidR="00AC3F36" w:rsidRPr="00FF6C25">
        <w:rPr>
          <w:sz w:val="28"/>
          <w:szCs w:val="28"/>
        </w:rPr>
        <w:t xml:space="preserve"> </w:t>
      </w:r>
      <w:proofErr w:type="spellStart"/>
      <w:r w:rsidR="00AC3F36" w:rsidRPr="00FF6C25">
        <w:rPr>
          <w:sz w:val="28"/>
          <w:szCs w:val="28"/>
        </w:rPr>
        <w:t>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</w:t>
      </w:r>
      <w:proofErr w:type="spellEnd"/>
      <w:r w:rsidR="00AC3F36" w:rsidRPr="00FF6C25">
        <w:rPr>
          <w:sz w:val="28"/>
          <w:szCs w:val="28"/>
        </w:rPr>
        <w:t>)</w:t>
      </w:r>
      <w:r w:rsidR="00CD482B" w:rsidRPr="00FF6C25">
        <w:rPr>
          <w:sz w:val="28"/>
          <w:szCs w:val="28"/>
        </w:rPr>
        <w:t xml:space="preserve">; </w:t>
      </w:r>
    </w:p>
    <w:p w:rsidR="00CD482B" w:rsidRPr="00FF6C25" w:rsidRDefault="00CD482B" w:rsidP="00FF6C25">
      <w:pPr>
        <w:shd w:val="clear" w:color="auto" w:fill="FFFFFF"/>
        <w:tabs>
          <w:tab w:val="left" w:pos="8931"/>
        </w:tabs>
        <w:ind w:left="-142" w:right="1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-</w:t>
      </w:r>
      <w:r w:rsidR="00F23464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физической культуры и спорта </w:t>
      </w:r>
      <w:r w:rsidR="00FD4C3D" w:rsidRPr="00FF6C25">
        <w:rPr>
          <w:sz w:val="28"/>
          <w:szCs w:val="28"/>
        </w:rPr>
        <w:t>–</w:t>
      </w:r>
      <w:r w:rsidR="00AC3F36" w:rsidRPr="00FF6C25">
        <w:rPr>
          <w:sz w:val="28"/>
          <w:szCs w:val="28"/>
        </w:rPr>
        <w:t xml:space="preserve"> </w:t>
      </w:r>
      <w:r w:rsidR="00FD4C3D" w:rsidRPr="00FF6C25">
        <w:rPr>
          <w:sz w:val="28"/>
          <w:szCs w:val="28"/>
        </w:rPr>
        <w:t>0.</w:t>
      </w:r>
      <w:r w:rsidR="0029687D" w:rsidRPr="00FF6C25">
        <w:rPr>
          <w:sz w:val="28"/>
          <w:szCs w:val="28"/>
        </w:rPr>
        <w:t>2</w:t>
      </w:r>
      <w:r w:rsidR="00AC3F36" w:rsidRPr="00FF6C25">
        <w:rPr>
          <w:sz w:val="28"/>
          <w:szCs w:val="28"/>
        </w:rPr>
        <w:t>% (</w:t>
      </w:r>
      <w:r w:rsidR="0029687D" w:rsidRPr="00FF6C25">
        <w:rPr>
          <w:sz w:val="28"/>
          <w:szCs w:val="28"/>
        </w:rPr>
        <w:t>852,8</w:t>
      </w:r>
      <w:r w:rsidR="00AC3F36" w:rsidRPr="00FF6C25">
        <w:rPr>
          <w:sz w:val="28"/>
          <w:szCs w:val="28"/>
        </w:rPr>
        <w:t xml:space="preserve"> </w:t>
      </w:r>
      <w:proofErr w:type="spellStart"/>
      <w:r w:rsidR="00AC3F36" w:rsidRPr="00FF6C25">
        <w:rPr>
          <w:sz w:val="28"/>
          <w:szCs w:val="28"/>
        </w:rPr>
        <w:t>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</w:t>
      </w:r>
      <w:proofErr w:type="spellEnd"/>
      <w:r w:rsidR="00AC3F36" w:rsidRPr="00FF6C25">
        <w:rPr>
          <w:sz w:val="28"/>
          <w:szCs w:val="28"/>
        </w:rPr>
        <w:t>)</w:t>
      </w:r>
      <w:r w:rsidRPr="00FF6C25">
        <w:rPr>
          <w:sz w:val="28"/>
          <w:szCs w:val="28"/>
        </w:rPr>
        <w:t>;</w:t>
      </w:r>
    </w:p>
    <w:p w:rsidR="00AC3F36" w:rsidRPr="00FF6C25" w:rsidRDefault="00CD482B" w:rsidP="00FF6C25">
      <w:pPr>
        <w:shd w:val="clear" w:color="auto" w:fill="FFFFFF"/>
        <w:tabs>
          <w:tab w:val="left" w:pos="8931"/>
        </w:tabs>
        <w:ind w:left="-142" w:right="14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-</w:t>
      </w:r>
      <w:r w:rsidR="00AC3F36" w:rsidRPr="00FF6C25">
        <w:rPr>
          <w:sz w:val="28"/>
          <w:szCs w:val="28"/>
        </w:rPr>
        <w:t xml:space="preserve"> социальной политики </w:t>
      </w:r>
      <w:r w:rsidR="009A7C64" w:rsidRPr="00FF6C25">
        <w:rPr>
          <w:sz w:val="28"/>
          <w:szCs w:val="28"/>
        </w:rPr>
        <w:t>–</w:t>
      </w:r>
      <w:r w:rsidR="00AC3F36" w:rsidRPr="00FF6C25">
        <w:rPr>
          <w:sz w:val="28"/>
          <w:szCs w:val="28"/>
        </w:rPr>
        <w:t xml:space="preserve"> </w:t>
      </w:r>
      <w:r w:rsidR="00B71CF9" w:rsidRPr="00FF6C25">
        <w:rPr>
          <w:sz w:val="28"/>
          <w:szCs w:val="28"/>
        </w:rPr>
        <w:t>3,4</w:t>
      </w:r>
      <w:r w:rsidR="00AC3F36" w:rsidRPr="00FF6C25">
        <w:rPr>
          <w:sz w:val="28"/>
          <w:szCs w:val="28"/>
        </w:rPr>
        <w:t>% (</w:t>
      </w:r>
      <w:r w:rsidR="00B71CF9" w:rsidRPr="00FF6C25">
        <w:rPr>
          <w:sz w:val="28"/>
          <w:szCs w:val="28"/>
        </w:rPr>
        <w:t xml:space="preserve">15498,0 </w:t>
      </w:r>
      <w:r w:rsidR="00AC3F36" w:rsidRPr="00FF6C25">
        <w:rPr>
          <w:sz w:val="28"/>
          <w:szCs w:val="28"/>
        </w:rPr>
        <w:t xml:space="preserve"> 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</w:t>
      </w:r>
      <w:r w:rsidR="00B71CF9" w:rsidRPr="00FF6C25">
        <w:rPr>
          <w:sz w:val="28"/>
          <w:szCs w:val="28"/>
        </w:rPr>
        <w:t>.</w:t>
      </w:r>
      <w:r w:rsidR="00AC3F36" w:rsidRPr="00FF6C25">
        <w:rPr>
          <w:sz w:val="28"/>
          <w:szCs w:val="28"/>
        </w:rPr>
        <w:t xml:space="preserve"> от общего объема расходов </w:t>
      </w:r>
      <w:r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бюджета</w:t>
      </w:r>
      <w:r w:rsidR="0040510D" w:rsidRPr="00FF6C25">
        <w:rPr>
          <w:sz w:val="28"/>
          <w:szCs w:val="28"/>
        </w:rPr>
        <w:t>.</w:t>
      </w:r>
    </w:p>
    <w:p w:rsidR="00AC3F36" w:rsidRPr="00FF6C25" w:rsidRDefault="00F13EEC" w:rsidP="00FF6C25">
      <w:pPr>
        <w:shd w:val="clear" w:color="auto" w:fill="FFFFFF"/>
        <w:tabs>
          <w:tab w:val="left" w:pos="8931"/>
        </w:tabs>
        <w:ind w:left="-142" w:right="19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CD482B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Основными статьями расходов являются заработная плата с начислениями, оплата коммунальных услуг.</w:t>
      </w:r>
    </w:p>
    <w:p w:rsidR="00AC3F36" w:rsidRPr="00FF6C25" w:rsidRDefault="00CD482B" w:rsidP="00FF6C25">
      <w:pPr>
        <w:shd w:val="clear" w:color="auto" w:fill="FFFFFF"/>
        <w:tabs>
          <w:tab w:val="left" w:pos="8931"/>
        </w:tabs>
        <w:ind w:left="-142" w:right="19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E55CBA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Ниже средне</w:t>
      </w:r>
      <w:r w:rsidR="009A7C64" w:rsidRPr="00FF6C25">
        <w:rPr>
          <w:sz w:val="28"/>
          <w:szCs w:val="28"/>
        </w:rPr>
        <w:t xml:space="preserve">го </w:t>
      </w:r>
      <w:r w:rsidR="00AC3F36" w:rsidRPr="00FF6C25">
        <w:rPr>
          <w:sz w:val="28"/>
          <w:szCs w:val="28"/>
        </w:rPr>
        <w:t xml:space="preserve">районного уровня </w:t>
      </w:r>
      <w:r w:rsidR="00B71CF9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исполнены расходы по следующим разделам:</w:t>
      </w:r>
    </w:p>
    <w:p w:rsidR="00AC3F36" w:rsidRPr="00FF6C25" w:rsidRDefault="00F23464" w:rsidP="00FF6C25">
      <w:pPr>
        <w:shd w:val="clear" w:color="auto" w:fill="FFFFFF"/>
        <w:tabs>
          <w:tab w:val="left" w:pos="7805"/>
          <w:tab w:val="left" w:pos="8931"/>
        </w:tabs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«Национальная безопасность» - </w:t>
      </w:r>
      <w:r w:rsidR="00B71CF9" w:rsidRPr="00FF6C25">
        <w:rPr>
          <w:sz w:val="28"/>
          <w:szCs w:val="28"/>
        </w:rPr>
        <w:t>77,4</w:t>
      </w:r>
      <w:r w:rsidR="00AC3F36" w:rsidRPr="00FF6C25">
        <w:rPr>
          <w:sz w:val="28"/>
          <w:szCs w:val="28"/>
        </w:rPr>
        <w:t>%;</w:t>
      </w:r>
      <w:r w:rsidR="00AC3F36" w:rsidRPr="00FF6C25">
        <w:rPr>
          <w:sz w:val="28"/>
          <w:szCs w:val="28"/>
        </w:rPr>
        <w:tab/>
      </w:r>
    </w:p>
    <w:p w:rsidR="00AC3F36" w:rsidRPr="00FF6C25" w:rsidRDefault="00F23464" w:rsidP="00FF6C25">
      <w:pPr>
        <w:shd w:val="clear" w:color="auto" w:fill="FFFFFF"/>
        <w:tabs>
          <w:tab w:val="left" w:pos="8931"/>
        </w:tabs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«</w:t>
      </w:r>
      <w:r w:rsidR="00B71CF9" w:rsidRPr="00FF6C25">
        <w:rPr>
          <w:sz w:val="28"/>
          <w:szCs w:val="28"/>
        </w:rPr>
        <w:t>Физическая культура и спорт</w:t>
      </w:r>
      <w:r w:rsidR="00AC3F36" w:rsidRPr="00FF6C25">
        <w:rPr>
          <w:sz w:val="28"/>
          <w:szCs w:val="28"/>
        </w:rPr>
        <w:t xml:space="preserve">» - </w:t>
      </w:r>
      <w:r w:rsidR="00B71CF9" w:rsidRPr="00FF6C25">
        <w:rPr>
          <w:sz w:val="28"/>
          <w:szCs w:val="28"/>
        </w:rPr>
        <w:t>45,1</w:t>
      </w:r>
      <w:r w:rsidR="00AC3F36" w:rsidRPr="00FF6C25">
        <w:rPr>
          <w:sz w:val="28"/>
          <w:szCs w:val="28"/>
        </w:rPr>
        <w:t>%;</w:t>
      </w:r>
    </w:p>
    <w:p w:rsidR="00AC3F36" w:rsidRPr="00FF6C25" w:rsidRDefault="00F23464" w:rsidP="00FF6C25">
      <w:pPr>
        <w:shd w:val="clear" w:color="auto" w:fill="FFFFFF"/>
        <w:tabs>
          <w:tab w:val="left" w:pos="8931"/>
        </w:tabs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«Жилищно-коммунальное хозяйство»</w:t>
      </w:r>
      <w:r w:rsidR="009A7C64" w:rsidRPr="00FF6C25">
        <w:rPr>
          <w:sz w:val="28"/>
          <w:szCs w:val="28"/>
        </w:rPr>
        <w:t>-</w:t>
      </w:r>
      <w:r w:rsidR="00AC3F36" w:rsidRPr="00FF6C25">
        <w:rPr>
          <w:sz w:val="28"/>
          <w:szCs w:val="28"/>
        </w:rPr>
        <w:t xml:space="preserve"> </w:t>
      </w:r>
      <w:r w:rsidR="00B71CF9" w:rsidRPr="00FF6C25">
        <w:rPr>
          <w:sz w:val="28"/>
          <w:szCs w:val="28"/>
        </w:rPr>
        <w:t>74,0</w:t>
      </w:r>
      <w:r w:rsidR="00AC3F36" w:rsidRPr="00FF6C25">
        <w:rPr>
          <w:sz w:val="28"/>
          <w:szCs w:val="28"/>
        </w:rPr>
        <w:t>%.</w:t>
      </w:r>
    </w:p>
    <w:p w:rsidR="00DE70F5" w:rsidRPr="00FF6C25" w:rsidRDefault="00F13EEC" w:rsidP="00FF6C25">
      <w:pPr>
        <w:shd w:val="clear" w:color="auto" w:fill="FFFFFF"/>
        <w:tabs>
          <w:tab w:val="left" w:pos="8931"/>
        </w:tabs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CD482B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Предоставление межбюджетных трансфертов из районного бюджета бюджетам поселений составило </w:t>
      </w:r>
      <w:r w:rsidR="00B71CF9" w:rsidRPr="00FF6C25">
        <w:rPr>
          <w:sz w:val="28"/>
          <w:szCs w:val="28"/>
        </w:rPr>
        <w:t>10337</w:t>
      </w:r>
      <w:r w:rsidR="00E55CBA" w:rsidRPr="00FF6C25">
        <w:rPr>
          <w:sz w:val="28"/>
          <w:szCs w:val="28"/>
        </w:rPr>
        <w:t>.</w:t>
      </w:r>
      <w:r w:rsidR="00B71CF9" w:rsidRPr="00FF6C25">
        <w:rPr>
          <w:sz w:val="28"/>
          <w:szCs w:val="28"/>
        </w:rPr>
        <w:t>6</w:t>
      </w:r>
      <w:r w:rsidR="00AC3F36" w:rsidRPr="00FF6C25">
        <w:rPr>
          <w:sz w:val="28"/>
          <w:szCs w:val="28"/>
        </w:rPr>
        <w:t xml:space="preserve"> 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ублей</w:t>
      </w:r>
      <w:r w:rsidR="000721E2" w:rsidRPr="00FF6C25">
        <w:rPr>
          <w:sz w:val="28"/>
          <w:szCs w:val="28"/>
        </w:rPr>
        <w:t>.</w:t>
      </w:r>
      <w:r w:rsidR="00AC3F36" w:rsidRPr="00FF6C25">
        <w:rPr>
          <w:sz w:val="28"/>
          <w:szCs w:val="28"/>
        </w:rPr>
        <w:t xml:space="preserve"> </w:t>
      </w:r>
      <w:r w:rsidR="000721E2" w:rsidRPr="00FF6C25">
        <w:rPr>
          <w:sz w:val="28"/>
          <w:szCs w:val="28"/>
        </w:rPr>
        <w:t xml:space="preserve">Сумма была направлена на </w:t>
      </w:r>
      <w:r w:rsidR="00AC3F36" w:rsidRPr="00FF6C25">
        <w:rPr>
          <w:sz w:val="28"/>
          <w:szCs w:val="28"/>
        </w:rPr>
        <w:t xml:space="preserve"> выполнение закрепленных за поселениями полномочий по осуществлению первичного воинского учета на территориях, где отсутствуют военные комиссариаты</w:t>
      </w:r>
      <w:r w:rsidR="000721E2" w:rsidRPr="00FF6C25">
        <w:rPr>
          <w:sz w:val="28"/>
          <w:szCs w:val="28"/>
        </w:rPr>
        <w:t xml:space="preserve"> и</w:t>
      </w:r>
      <w:r w:rsidR="00AC3F36" w:rsidRPr="00FF6C25">
        <w:rPr>
          <w:sz w:val="28"/>
          <w:szCs w:val="28"/>
        </w:rPr>
        <w:t xml:space="preserve"> поддержку учреждений культуры.</w:t>
      </w:r>
    </w:p>
    <w:p w:rsidR="00AC3F36" w:rsidRPr="00FF6C25" w:rsidRDefault="00F13EEC" w:rsidP="00FF6C25">
      <w:pPr>
        <w:shd w:val="clear" w:color="auto" w:fill="FFFFFF"/>
        <w:tabs>
          <w:tab w:val="left" w:pos="8931"/>
        </w:tabs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CD482B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На выравнивание уровня бюджетной обеспеченности нижестоящим бюджетам были предоставлены дотации:</w:t>
      </w:r>
    </w:p>
    <w:p w:rsidR="00D8762D" w:rsidRPr="00FF6C25" w:rsidRDefault="00F23464" w:rsidP="00FF6C25">
      <w:pPr>
        <w:shd w:val="clear" w:color="auto" w:fill="FFFFFF"/>
        <w:tabs>
          <w:tab w:val="left" w:pos="8931"/>
        </w:tabs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D8762D" w:rsidRPr="00FF6C25">
        <w:rPr>
          <w:sz w:val="28"/>
          <w:szCs w:val="28"/>
        </w:rPr>
        <w:t xml:space="preserve">- </w:t>
      </w:r>
      <w:r w:rsidR="00AC3F36" w:rsidRPr="00FF6C25">
        <w:rPr>
          <w:sz w:val="28"/>
          <w:szCs w:val="28"/>
        </w:rPr>
        <w:t xml:space="preserve">за счет средств республиканского бюджета </w:t>
      </w:r>
      <w:r w:rsidR="00FD4C3D" w:rsidRPr="00FF6C25">
        <w:rPr>
          <w:sz w:val="28"/>
          <w:szCs w:val="28"/>
        </w:rPr>
        <w:t>–</w:t>
      </w:r>
      <w:r w:rsidR="00AC3F36" w:rsidRPr="00FF6C25">
        <w:rPr>
          <w:sz w:val="28"/>
          <w:szCs w:val="28"/>
        </w:rPr>
        <w:t xml:space="preserve"> </w:t>
      </w:r>
      <w:r w:rsidR="009A7C64" w:rsidRPr="00FF6C25">
        <w:rPr>
          <w:sz w:val="28"/>
          <w:szCs w:val="28"/>
        </w:rPr>
        <w:t>3599</w:t>
      </w:r>
      <w:r w:rsidR="00D8762D" w:rsidRPr="00FF6C25">
        <w:rPr>
          <w:sz w:val="28"/>
          <w:szCs w:val="28"/>
        </w:rPr>
        <w:t xml:space="preserve"> тыс</w:t>
      </w:r>
      <w:proofErr w:type="gramStart"/>
      <w:r w:rsidR="00D8762D" w:rsidRPr="00FF6C25">
        <w:rPr>
          <w:sz w:val="28"/>
          <w:szCs w:val="28"/>
        </w:rPr>
        <w:t>.р</w:t>
      </w:r>
      <w:proofErr w:type="gramEnd"/>
      <w:r w:rsidR="00D8762D" w:rsidRPr="00FF6C25">
        <w:rPr>
          <w:sz w:val="28"/>
          <w:szCs w:val="28"/>
        </w:rPr>
        <w:t>ублей;</w:t>
      </w:r>
    </w:p>
    <w:p w:rsidR="00AC3F36" w:rsidRPr="00FF6C25" w:rsidRDefault="00F23464" w:rsidP="00FF6C25">
      <w:pPr>
        <w:shd w:val="clear" w:color="auto" w:fill="FFFFFF"/>
        <w:tabs>
          <w:tab w:val="left" w:pos="8931"/>
        </w:tabs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D8762D" w:rsidRPr="00FF6C25">
        <w:rPr>
          <w:sz w:val="28"/>
          <w:szCs w:val="28"/>
        </w:rPr>
        <w:t xml:space="preserve">- </w:t>
      </w:r>
      <w:r w:rsidR="00AC3F36" w:rsidRPr="00FF6C25">
        <w:rPr>
          <w:sz w:val="28"/>
          <w:szCs w:val="28"/>
        </w:rPr>
        <w:t>за счет  средств  местного бюджета-</w:t>
      </w:r>
      <w:r w:rsidR="0018653D" w:rsidRPr="00FF6C25">
        <w:rPr>
          <w:sz w:val="28"/>
          <w:szCs w:val="28"/>
        </w:rPr>
        <w:t>21366,5</w:t>
      </w:r>
      <w:r w:rsidR="00AC3F36" w:rsidRPr="00FF6C25">
        <w:rPr>
          <w:sz w:val="28"/>
          <w:szCs w:val="28"/>
        </w:rPr>
        <w:t xml:space="preserve"> 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ублей.</w:t>
      </w:r>
    </w:p>
    <w:p w:rsidR="00AC3F36" w:rsidRPr="00FF6C25" w:rsidRDefault="00F13EEC" w:rsidP="00FF6C25">
      <w:pPr>
        <w:shd w:val="clear" w:color="auto" w:fill="FFFFFF"/>
        <w:tabs>
          <w:tab w:val="left" w:pos="8931"/>
        </w:tabs>
        <w:ind w:left="-142" w:right="7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 xml:space="preserve">Из резервного фонда Главы Администрации на различные мероприятия было направленно </w:t>
      </w:r>
      <w:r w:rsidR="00B71CF9" w:rsidRPr="00FF6C25">
        <w:rPr>
          <w:sz w:val="28"/>
          <w:szCs w:val="28"/>
        </w:rPr>
        <w:t>687</w:t>
      </w:r>
      <w:r w:rsidR="0018653D" w:rsidRPr="00FF6C25">
        <w:rPr>
          <w:sz w:val="28"/>
          <w:szCs w:val="28"/>
        </w:rPr>
        <w:t>,7</w:t>
      </w:r>
      <w:r w:rsidR="00AC3F36" w:rsidRPr="00FF6C25">
        <w:rPr>
          <w:sz w:val="28"/>
          <w:szCs w:val="28"/>
        </w:rPr>
        <w:t xml:space="preserve"> тыс</w:t>
      </w:r>
      <w:proofErr w:type="gramStart"/>
      <w:r w:rsidR="00AC3F36" w:rsidRPr="00FF6C25">
        <w:rPr>
          <w:sz w:val="28"/>
          <w:szCs w:val="28"/>
        </w:rPr>
        <w:t>.р</w:t>
      </w:r>
      <w:proofErr w:type="gramEnd"/>
      <w:r w:rsidR="00AC3F36" w:rsidRPr="00FF6C25">
        <w:rPr>
          <w:sz w:val="28"/>
          <w:szCs w:val="28"/>
        </w:rPr>
        <w:t>уб.</w:t>
      </w:r>
    </w:p>
    <w:p w:rsidR="00B71CF9" w:rsidRPr="00FF6C25" w:rsidRDefault="00AC3F36" w:rsidP="00FF6C25">
      <w:pPr>
        <w:shd w:val="clear" w:color="auto" w:fill="FFFFFF"/>
        <w:tabs>
          <w:tab w:val="left" w:pos="8931"/>
        </w:tabs>
        <w:ind w:left="-142" w:right="67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Муниципальный долг Администрации местного самоуправления </w:t>
      </w:r>
      <w:proofErr w:type="spellStart"/>
      <w:r w:rsidRPr="00FF6C25">
        <w:rPr>
          <w:sz w:val="28"/>
          <w:szCs w:val="28"/>
        </w:rPr>
        <w:t>Ардонского</w:t>
      </w:r>
      <w:proofErr w:type="spellEnd"/>
      <w:r w:rsidRPr="00FF6C25">
        <w:rPr>
          <w:sz w:val="28"/>
          <w:szCs w:val="28"/>
        </w:rPr>
        <w:t xml:space="preserve"> района на </w:t>
      </w:r>
      <w:r w:rsidR="008B43BD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>1 января 201</w:t>
      </w:r>
      <w:r w:rsidR="00B71CF9" w:rsidRPr="00FF6C25">
        <w:rPr>
          <w:sz w:val="28"/>
          <w:szCs w:val="28"/>
        </w:rPr>
        <w:t>7</w:t>
      </w:r>
      <w:r w:rsidR="0018653D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года </w:t>
      </w:r>
      <w:r w:rsidR="00B71CF9" w:rsidRPr="00FF6C25">
        <w:rPr>
          <w:sz w:val="28"/>
          <w:szCs w:val="28"/>
        </w:rPr>
        <w:t>полностью погашен</w:t>
      </w:r>
      <w:r w:rsidRPr="00FF6C25">
        <w:rPr>
          <w:sz w:val="28"/>
          <w:szCs w:val="28"/>
        </w:rPr>
        <w:t>.</w:t>
      </w:r>
    </w:p>
    <w:p w:rsidR="0020107E" w:rsidRPr="00FF6C25" w:rsidRDefault="00E55CBA" w:rsidP="00FF6C25">
      <w:pPr>
        <w:shd w:val="clear" w:color="auto" w:fill="FFFFFF"/>
        <w:spacing w:before="197"/>
        <w:ind w:left="-142" w:right="43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20107E" w:rsidRPr="00FF6C25">
        <w:rPr>
          <w:sz w:val="28"/>
          <w:szCs w:val="28"/>
        </w:rPr>
        <w:t xml:space="preserve">В отчетном году в ГКУ ЦЗН по </w:t>
      </w:r>
      <w:proofErr w:type="spellStart"/>
      <w:r w:rsidR="0020107E" w:rsidRPr="00FF6C25">
        <w:rPr>
          <w:sz w:val="28"/>
          <w:szCs w:val="28"/>
        </w:rPr>
        <w:t>Ардонскому</w:t>
      </w:r>
      <w:proofErr w:type="spellEnd"/>
      <w:r w:rsidR="0020107E" w:rsidRPr="00FF6C25">
        <w:rPr>
          <w:sz w:val="28"/>
          <w:szCs w:val="28"/>
        </w:rPr>
        <w:t xml:space="preserve">  району обратились в поисках работы 1695 человек. В специальных программах занятости приняли участие   255    человек. Услуги по профессиональной ориентации получили 1215 человек. </w:t>
      </w:r>
    </w:p>
    <w:p w:rsidR="0020107E" w:rsidRPr="00FF6C25" w:rsidRDefault="00E55CBA" w:rsidP="00FF6C25">
      <w:pPr>
        <w:shd w:val="clear" w:color="auto" w:fill="FFFFFF"/>
        <w:spacing w:before="197"/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20107E" w:rsidRPr="00FF6C25">
        <w:rPr>
          <w:sz w:val="28"/>
          <w:szCs w:val="28"/>
        </w:rPr>
        <w:t xml:space="preserve">В 2016 году сведения о свободных (вакантных) рабочих местах в службу занятости в установленном порядке  подали 74 предприятия и организации республики на 474  вакансии. Численность безработных  граждан на 01.01.2017 года  703 человека. </w:t>
      </w:r>
    </w:p>
    <w:p w:rsidR="00FF6C25" w:rsidRPr="00FF6C25" w:rsidRDefault="00FF6C25" w:rsidP="00FF6C25">
      <w:pPr>
        <w:shd w:val="clear" w:color="auto" w:fill="FFFFFF"/>
        <w:spacing w:before="197"/>
        <w:ind w:left="-142" w:firstLine="142"/>
        <w:jc w:val="both"/>
        <w:rPr>
          <w:sz w:val="28"/>
          <w:szCs w:val="28"/>
        </w:rPr>
      </w:pPr>
    </w:p>
    <w:p w:rsidR="00FF6C25" w:rsidRPr="00FF6C25" w:rsidRDefault="00FF6C25" w:rsidP="00FF6C25">
      <w:pPr>
        <w:shd w:val="clear" w:color="auto" w:fill="FFFFFF"/>
        <w:spacing w:before="197"/>
        <w:ind w:left="-142" w:firstLine="142"/>
        <w:jc w:val="both"/>
        <w:rPr>
          <w:sz w:val="28"/>
          <w:szCs w:val="28"/>
        </w:rPr>
      </w:pPr>
    </w:p>
    <w:p w:rsidR="00202ACA" w:rsidRDefault="00C515AE" w:rsidP="00FF6C25">
      <w:pPr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               </w:t>
      </w:r>
      <w:r w:rsidR="00202ACA">
        <w:rPr>
          <w:sz w:val="28"/>
          <w:szCs w:val="28"/>
        </w:rPr>
        <w:t xml:space="preserve">                      </w:t>
      </w:r>
      <w:r w:rsidR="00D1146E">
        <w:rPr>
          <w:sz w:val="28"/>
          <w:szCs w:val="28"/>
        </w:rPr>
        <w:t xml:space="preserve">                         </w:t>
      </w:r>
      <w:r w:rsidR="00202ACA">
        <w:rPr>
          <w:sz w:val="28"/>
          <w:szCs w:val="28"/>
        </w:rPr>
        <w:t xml:space="preserve"> 3</w:t>
      </w:r>
    </w:p>
    <w:p w:rsidR="00D1146E" w:rsidRPr="00FF6C25" w:rsidRDefault="00D1146E" w:rsidP="00FF6C25">
      <w:pPr>
        <w:ind w:left="-142" w:firstLine="142"/>
        <w:rPr>
          <w:sz w:val="28"/>
          <w:szCs w:val="28"/>
        </w:rPr>
      </w:pPr>
    </w:p>
    <w:p w:rsidR="00D1146E" w:rsidRDefault="00D1146E" w:rsidP="00D1146E">
      <w:pPr>
        <w:shd w:val="clear" w:color="auto" w:fill="FFFFFF"/>
        <w:spacing w:before="206"/>
        <w:ind w:left="-142"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F36" w:rsidRPr="00FF6C25">
        <w:rPr>
          <w:sz w:val="28"/>
          <w:szCs w:val="28"/>
        </w:rPr>
        <w:t xml:space="preserve"> </w:t>
      </w:r>
      <w:r w:rsidR="00AC3F36" w:rsidRPr="00FF6C25">
        <w:rPr>
          <w:b/>
          <w:sz w:val="28"/>
          <w:szCs w:val="28"/>
        </w:rPr>
        <w:t>Экономическое развитие</w:t>
      </w:r>
      <w:r w:rsidR="00E82AF8" w:rsidRPr="00FF6C25">
        <w:rPr>
          <w:b/>
          <w:sz w:val="28"/>
          <w:szCs w:val="28"/>
        </w:rPr>
        <w:t xml:space="preserve">  </w:t>
      </w:r>
    </w:p>
    <w:p w:rsidR="00D1146E" w:rsidRDefault="00D1146E" w:rsidP="00D1146E">
      <w:pPr>
        <w:shd w:val="clear" w:color="auto" w:fill="FFFFFF"/>
        <w:spacing w:before="206"/>
        <w:ind w:left="-142" w:firstLine="142"/>
        <w:rPr>
          <w:b/>
          <w:sz w:val="28"/>
          <w:szCs w:val="28"/>
        </w:rPr>
      </w:pPr>
    </w:p>
    <w:p w:rsidR="00C00882" w:rsidRPr="00FF6C25" w:rsidRDefault="0092583C" w:rsidP="00D1146E">
      <w:pPr>
        <w:shd w:val="clear" w:color="auto" w:fill="FFFFFF"/>
        <w:spacing w:before="206"/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9F4EF5">
        <w:rPr>
          <w:sz w:val="28"/>
          <w:szCs w:val="28"/>
        </w:rPr>
        <w:t xml:space="preserve">      </w:t>
      </w:r>
      <w:r w:rsidR="008F6329" w:rsidRPr="00FF6C25">
        <w:rPr>
          <w:sz w:val="28"/>
          <w:szCs w:val="28"/>
        </w:rPr>
        <w:t xml:space="preserve">За отчетный период 2016 года </w:t>
      </w:r>
      <w:r w:rsidR="008B43BD" w:rsidRPr="00FF6C25">
        <w:rPr>
          <w:sz w:val="28"/>
          <w:szCs w:val="28"/>
        </w:rPr>
        <w:t xml:space="preserve"> промышленной продукции произведено  </w:t>
      </w:r>
    </w:p>
    <w:p w:rsidR="00BA7DF9" w:rsidRPr="00FF6C25" w:rsidRDefault="00C00882" w:rsidP="009F4EF5">
      <w:pPr>
        <w:ind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8B43BD" w:rsidRPr="00FF6C25">
        <w:rPr>
          <w:sz w:val="28"/>
          <w:szCs w:val="28"/>
        </w:rPr>
        <w:t xml:space="preserve">на сумму </w:t>
      </w:r>
      <w:r w:rsidR="00C34183" w:rsidRPr="00FF6C25">
        <w:rPr>
          <w:sz w:val="28"/>
          <w:szCs w:val="28"/>
        </w:rPr>
        <w:t>462,8</w:t>
      </w:r>
      <w:r w:rsidR="008B43BD" w:rsidRPr="00FF6C25">
        <w:rPr>
          <w:sz w:val="28"/>
          <w:szCs w:val="28"/>
        </w:rPr>
        <w:t xml:space="preserve"> </w:t>
      </w:r>
      <w:proofErr w:type="spellStart"/>
      <w:r w:rsidR="008D7C91" w:rsidRPr="00FF6C25">
        <w:rPr>
          <w:sz w:val="28"/>
          <w:szCs w:val="28"/>
        </w:rPr>
        <w:t>млн</w:t>
      </w:r>
      <w:proofErr w:type="gramStart"/>
      <w:r w:rsidR="008B43BD" w:rsidRPr="00FF6C25">
        <w:rPr>
          <w:sz w:val="28"/>
          <w:szCs w:val="28"/>
        </w:rPr>
        <w:t>.р</w:t>
      </w:r>
      <w:proofErr w:type="gramEnd"/>
      <w:r w:rsidR="008B43BD" w:rsidRPr="00FF6C25">
        <w:rPr>
          <w:sz w:val="28"/>
          <w:szCs w:val="28"/>
        </w:rPr>
        <w:t>уб</w:t>
      </w:r>
      <w:proofErr w:type="spellEnd"/>
      <w:r w:rsidR="008B43BD" w:rsidRPr="00FF6C25">
        <w:rPr>
          <w:sz w:val="28"/>
          <w:szCs w:val="28"/>
        </w:rPr>
        <w:t xml:space="preserve"> ., что по сравнению с  201</w:t>
      </w:r>
      <w:r w:rsidR="00CD7827" w:rsidRPr="00FF6C25">
        <w:rPr>
          <w:sz w:val="28"/>
          <w:szCs w:val="28"/>
        </w:rPr>
        <w:t>5</w:t>
      </w:r>
      <w:r w:rsidR="008B43BD" w:rsidRPr="00FF6C25">
        <w:rPr>
          <w:sz w:val="28"/>
          <w:szCs w:val="28"/>
        </w:rPr>
        <w:t xml:space="preserve"> годом (</w:t>
      </w:r>
      <w:r w:rsidR="00CD7827" w:rsidRPr="00FF6C25">
        <w:rPr>
          <w:sz w:val="28"/>
          <w:szCs w:val="28"/>
        </w:rPr>
        <w:t xml:space="preserve">363,4 </w:t>
      </w:r>
      <w:proofErr w:type="spellStart"/>
      <w:r w:rsidR="008D7C91" w:rsidRPr="00FF6C25">
        <w:rPr>
          <w:sz w:val="28"/>
          <w:szCs w:val="28"/>
        </w:rPr>
        <w:t>млн</w:t>
      </w:r>
      <w:r w:rsidR="008B43BD" w:rsidRPr="00FF6C25">
        <w:rPr>
          <w:sz w:val="28"/>
          <w:szCs w:val="28"/>
        </w:rPr>
        <w:t>.р</w:t>
      </w:r>
      <w:r w:rsidR="008D7C91" w:rsidRPr="00FF6C25">
        <w:rPr>
          <w:sz w:val="28"/>
          <w:szCs w:val="28"/>
        </w:rPr>
        <w:t>уб</w:t>
      </w:r>
      <w:proofErr w:type="spellEnd"/>
      <w:r w:rsidR="008B43BD" w:rsidRPr="00FF6C25">
        <w:rPr>
          <w:sz w:val="28"/>
          <w:szCs w:val="28"/>
        </w:rPr>
        <w:t xml:space="preserve">)   на </w:t>
      </w:r>
      <w:r w:rsidR="00C34183" w:rsidRPr="00FF6C25">
        <w:rPr>
          <w:sz w:val="28"/>
          <w:szCs w:val="28"/>
        </w:rPr>
        <w:t>127,3</w:t>
      </w:r>
      <w:r w:rsidR="008B43BD" w:rsidRPr="00FF6C25">
        <w:rPr>
          <w:sz w:val="28"/>
          <w:szCs w:val="28"/>
        </w:rPr>
        <w:t xml:space="preserve">%  </w:t>
      </w:r>
      <w:r w:rsidR="00C34183" w:rsidRPr="00FF6C25">
        <w:rPr>
          <w:sz w:val="28"/>
          <w:szCs w:val="28"/>
        </w:rPr>
        <w:t>больше</w:t>
      </w:r>
      <w:r w:rsidR="008B43BD" w:rsidRPr="00FF6C25">
        <w:rPr>
          <w:sz w:val="28"/>
          <w:szCs w:val="28"/>
        </w:rPr>
        <w:t xml:space="preserve"> .   Рост объема отгруженной продукции наблюдается только у ООО Агропромышленный холдинг «</w:t>
      </w:r>
      <w:proofErr w:type="spellStart"/>
      <w:r w:rsidR="008B43BD" w:rsidRPr="00FF6C25">
        <w:rPr>
          <w:sz w:val="28"/>
          <w:szCs w:val="28"/>
        </w:rPr>
        <w:t>Мастер-Прайм</w:t>
      </w:r>
      <w:proofErr w:type="spellEnd"/>
      <w:r w:rsidR="008B43BD" w:rsidRPr="00FF6C25">
        <w:rPr>
          <w:sz w:val="28"/>
          <w:szCs w:val="28"/>
        </w:rPr>
        <w:t xml:space="preserve"> Березка»  и составляет </w:t>
      </w:r>
      <w:r w:rsidR="00880F29" w:rsidRPr="00FF6C25">
        <w:rPr>
          <w:sz w:val="28"/>
          <w:szCs w:val="28"/>
        </w:rPr>
        <w:t>2</w:t>
      </w:r>
      <w:r w:rsidR="008B43BD" w:rsidRPr="00FF6C25">
        <w:rPr>
          <w:sz w:val="28"/>
          <w:szCs w:val="28"/>
        </w:rPr>
        <w:t>2</w:t>
      </w:r>
      <w:r w:rsidR="00880F29" w:rsidRPr="00FF6C25">
        <w:rPr>
          <w:sz w:val="28"/>
          <w:szCs w:val="28"/>
        </w:rPr>
        <w:t>,4</w:t>
      </w:r>
      <w:r w:rsidR="008B43BD" w:rsidRPr="00FF6C25">
        <w:rPr>
          <w:sz w:val="28"/>
          <w:szCs w:val="28"/>
        </w:rPr>
        <w:t>%.</w:t>
      </w:r>
      <w:r w:rsidR="00E82AF8" w:rsidRPr="00FF6C25">
        <w:rPr>
          <w:sz w:val="28"/>
          <w:szCs w:val="28"/>
        </w:rPr>
        <w:t xml:space="preserve"> </w:t>
      </w:r>
      <w:r w:rsidR="008B43BD" w:rsidRPr="00FF6C25">
        <w:rPr>
          <w:sz w:val="28"/>
          <w:szCs w:val="28"/>
        </w:rPr>
        <w:t xml:space="preserve">  </w:t>
      </w:r>
    </w:p>
    <w:p w:rsidR="005173A4" w:rsidRPr="00FF6C25" w:rsidRDefault="008B43BD" w:rsidP="009F4EF5">
      <w:pPr>
        <w:ind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845877" w:rsidRPr="00FF6C25">
        <w:rPr>
          <w:sz w:val="28"/>
          <w:szCs w:val="28"/>
        </w:rPr>
        <w:t xml:space="preserve">   </w:t>
      </w:r>
      <w:r w:rsidR="00E82AF8" w:rsidRPr="00FF6C25">
        <w:rPr>
          <w:sz w:val="28"/>
          <w:szCs w:val="28"/>
        </w:rPr>
        <w:t xml:space="preserve">Район  располагает  месторождениями  по добыче </w:t>
      </w:r>
      <w:proofErr w:type="spellStart"/>
      <w:r w:rsidR="00E82AF8" w:rsidRPr="00FF6C25">
        <w:rPr>
          <w:sz w:val="28"/>
          <w:szCs w:val="28"/>
        </w:rPr>
        <w:t>гравийно-песчанных</w:t>
      </w:r>
      <w:proofErr w:type="spellEnd"/>
      <w:r w:rsidR="00E82AF8" w:rsidRPr="00FF6C25">
        <w:rPr>
          <w:sz w:val="28"/>
          <w:szCs w:val="28"/>
        </w:rPr>
        <w:t xml:space="preserve"> смесей, площадь </w:t>
      </w:r>
      <w:proofErr w:type="spellStart"/>
      <w:r w:rsidR="00E82AF8" w:rsidRPr="00FF6C25">
        <w:rPr>
          <w:sz w:val="28"/>
          <w:szCs w:val="28"/>
        </w:rPr>
        <w:t>Ардонского</w:t>
      </w:r>
      <w:proofErr w:type="spellEnd"/>
      <w:r w:rsidR="00E82AF8" w:rsidRPr="00FF6C25">
        <w:rPr>
          <w:sz w:val="28"/>
          <w:szCs w:val="28"/>
        </w:rPr>
        <w:t xml:space="preserve"> участка составляет 1127 га. В данной отрасли занято около </w:t>
      </w:r>
      <w:r w:rsidR="00880F29" w:rsidRPr="00FF6C25">
        <w:rPr>
          <w:sz w:val="28"/>
          <w:szCs w:val="28"/>
        </w:rPr>
        <w:t>1</w:t>
      </w:r>
      <w:r w:rsidR="003C1480" w:rsidRPr="00FF6C25">
        <w:rPr>
          <w:sz w:val="28"/>
          <w:szCs w:val="28"/>
        </w:rPr>
        <w:t xml:space="preserve">70 </w:t>
      </w:r>
      <w:r w:rsidR="00E82AF8" w:rsidRPr="00FF6C25">
        <w:rPr>
          <w:sz w:val="28"/>
          <w:szCs w:val="28"/>
        </w:rPr>
        <w:t xml:space="preserve">человек. Средняя  заработная  плата составляет </w:t>
      </w:r>
      <w:r w:rsidR="00880F29" w:rsidRPr="00FF6C25">
        <w:rPr>
          <w:sz w:val="28"/>
          <w:szCs w:val="28"/>
        </w:rPr>
        <w:t>9</w:t>
      </w:r>
      <w:r w:rsidR="00E82AF8" w:rsidRPr="00FF6C25">
        <w:rPr>
          <w:sz w:val="28"/>
          <w:szCs w:val="28"/>
        </w:rPr>
        <w:t xml:space="preserve">220 </w:t>
      </w:r>
      <w:r w:rsidR="00845877" w:rsidRPr="00FF6C25">
        <w:rPr>
          <w:sz w:val="28"/>
          <w:szCs w:val="28"/>
        </w:rPr>
        <w:t xml:space="preserve"> руб</w:t>
      </w:r>
      <w:r w:rsidR="00E82AF8" w:rsidRPr="00FF6C25">
        <w:rPr>
          <w:sz w:val="28"/>
          <w:szCs w:val="28"/>
        </w:rPr>
        <w:t>.</w:t>
      </w:r>
    </w:p>
    <w:p w:rsidR="00845877" w:rsidRPr="00FF6C25" w:rsidRDefault="00AC2306" w:rsidP="009F4EF5">
      <w:pPr>
        <w:rPr>
          <w:rFonts w:eastAsia="Calibri"/>
          <w:sz w:val="28"/>
          <w:szCs w:val="28"/>
          <w:lang w:eastAsia="en-US"/>
        </w:rPr>
      </w:pPr>
      <w:r w:rsidRPr="00FF6C25">
        <w:rPr>
          <w:sz w:val="28"/>
          <w:szCs w:val="28"/>
        </w:rPr>
        <w:t xml:space="preserve">      </w:t>
      </w:r>
      <w:r w:rsidRPr="00FF6C25">
        <w:rPr>
          <w:rFonts w:eastAsia="Calibri"/>
          <w:sz w:val="28"/>
          <w:szCs w:val="28"/>
          <w:lang w:eastAsia="en-US"/>
        </w:rPr>
        <w:t xml:space="preserve">В структуре валовой продукции сельского хозяйства, удельный вес продукции животноводства в 2016 году составил 43,9 %, растениеводства - 56,1 %. В сравнении с показателями 2015 года, рост валовой продукции в денежном выражении за 2016 год составил 5 %.   </w:t>
      </w:r>
    </w:p>
    <w:p w:rsidR="009F4EF5" w:rsidRDefault="0092583C" w:rsidP="00FF6C25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FF6C25">
        <w:rPr>
          <w:rFonts w:eastAsia="Calibri"/>
          <w:sz w:val="28"/>
          <w:szCs w:val="28"/>
          <w:lang w:eastAsia="en-US"/>
        </w:rPr>
        <w:t xml:space="preserve">   </w:t>
      </w:r>
      <w:r w:rsidR="00845877" w:rsidRPr="00FF6C25">
        <w:rPr>
          <w:rFonts w:eastAsia="Calibri"/>
          <w:sz w:val="28"/>
          <w:szCs w:val="28"/>
          <w:lang w:eastAsia="en-US"/>
        </w:rPr>
        <w:t xml:space="preserve">  </w:t>
      </w:r>
      <w:r w:rsidR="00AC2306" w:rsidRPr="00FF6C25">
        <w:rPr>
          <w:rFonts w:eastAsia="Calibri"/>
          <w:sz w:val="28"/>
          <w:szCs w:val="28"/>
          <w:lang w:eastAsia="en-US"/>
        </w:rPr>
        <w:t>На  закуп</w:t>
      </w:r>
      <w:r w:rsidRPr="00FF6C25">
        <w:rPr>
          <w:rFonts w:eastAsia="Calibri"/>
          <w:sz w:val="28"/>
          <w:szCs w:val="28"/>
          <w:lang w:eastAsia="en-US"/>
        </w:rPr>
        <w:t xml:space="preserve">ку </w:t>
      </w:r>
      <w:r w:rsidR="00AC2306" w:rsidRPr="00FF6C25">
        <w:rPr>
          <w:rFonts w:eastAsia="Calibri"/>
          <w:sz w:val="28"/>
          <w:szCs w:val="28"/>
          <w:lang w:eastAsia="en-US"/>
        </w:rPr>
        <w:t xml:space="preserve"> скота, кормов, приобретение животноводческого оборудования Северо-Осетинским РФ АО «</w:t>
      </w:r>
      <w:proofErr w:type="spellStart"/>
      <w:r w:rsidR="00AC2306" w:rsidRPr="00FF6C25">
        <w:rPr>
          <w:rFonts w:eastAsia="Calibri"/>
          <w:sz w:val="28"/>
          <w:szCs w:val="28"/>
          <w:lang w:eastAsia="en-US"/>
        </w:rPr>
        <w:t>Россельхозбанк</w:t>
      </w:r>
      <w:proofErr w:type="spellEnd"/>
      <w:r w:rsidR="00AC2306" w:rsidRPr="00FF6C25">
        <w:rPr>
          <w:rFonts w:eastAsia="Calibri"/>
          <w:sz w:val="28"/>
          <w:szCs w:val="28"/>
          <w:lang w:eastAsia="en-US"/>
        </w:rPr>
        <w:t>» в 2016 году было выдано личным подворным хозяйствам района 8 кредитов на общую сумму 2050 тыс. руб.</w:t>
      </w:r>
    </w:p>
    <w:p w:rsidR="00AC2306" w:rsidRPr="00FF6C25" w:rsidRDefault="00AC2306" w:rsidP="00FF6C25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FF6C25">
        <w:rPr>
          <w:rFonts w:eastAsia="Calibri"/>
          <w:sz w:val="28"/>
          <w:szCs w:val="28"/>
          <w:lang w:eastAsia="en-US"/>
        </w:rPr>
        <w:t xml:space="preserve">      На базе крестьянско-фермерских хозяйств, в рамках проводимой Министерством сельского хозяйства и продовольствия РСО-Алания программы помощи начинающим и семейным фермам, выдано 7 грантов на сумму 6700 тыс</w:t>
      </w:r>
      <w:proofErr w:type="gramStart"/>
      <w:r w:rsidRPr="00FF6C25">
        <w:rPr>
          <w:rFonts w:eastAsia="Calibri"/>
          <w:sz w:val="28"/>
          <w:szCs w:val="28"/>
          <w:lang w:eastAsia="en-US"/>
        </w:rPr>
        <w:t>.р</w:t>
      </w:r>
      <w:proofErr w:type="gramEnd"/>
      <w:r w:rsidRPr="00FF6C25">
        <w:rPr>
          <w:rFonts w:eastAsia="Calibri"/>
          <w:sz w:val="28"/>
          <w:szCs w:val="28"/>
          <w:lang w:eastAsia="en-US"/>
        </w:rPr>
        <w:t>уб.</w:t>
      </w:r>
    </w:p>
    <w:p w:rsidR="00AC2306" w:rsidRPr="00FF6C25" w:rsidRDefault="00AC2306" w:rsidP="00FF6C25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  <w:r w:rsidRPr="00FF6C25">
        <w:rPr>
          <w:rFonts w:eastAsia="Calibri"/>
          <w:sz w:val="28"/>
          <w:szCs w:val="28"/>
          <w:lang w:eastAsia="en-US"/>
        </w:rPr>
        <w:t xml:space="preserve">    </w:t>
      </w:r>
      <w:r w:rsidR="0092583C" w:rsidRPr="00FF6C25">
        <w:rPr>
          <w:rFonts w:eastAsia="Calibri"/>
          <w:sz w:val="28"/>
          <w:szCs w:val="28"/>
          <w:lang w:eastAsia="en-US"/>
        </w:rPr>
        <w:t xml:space="preserve"> </w:t>
      </w:r>
      <w:r w:rsidRPr="00FF6C25">
        <w:rPr>
          <w:rFonts w:eastAsia="Calibri"/>
          <w:sz w:val="28"/>
          <w:szCs w:val="28"/>
          <w:lang w:eastAsia="en-US"/>
        </w:rPr>
        <w:t xml:space="preserve"> Сельскохозяйственными предприятиями </w:t>
      </w:r>
      <w:proofErr w:type="spellStart"/>
      <w:r w:rsidRPr="00FF6C25">
        <w:rPr>
          <w:rFonts w:eastAsia="Calibri"/>
          <w:sz w:val="28"/>
          <w:szCs w:val="28"/>
          <w:lang w:eastAsia="en-US"/>
        </w:rPr>
        <w:t>Ардонского</w:t>
      </w:r>
      <w:proofErr w:type="spellEnd"/>
      <w:r w:rsidRPr="00FF6C25">
        <w:rPr>
          <w:rFonts w:eastAsia="Calibri"/>
          <w:sz w:val="28"/>
          <w:szCs w:val="28"/>
          <w:lang w:eastAsia="en-US"/>
        </w:rPr>
        <w:t xml:space="preserve"> района получено прибыли на сумму </w:t>
      </w:r>
      <w:r w:rsidR="00F91FCF" w:rsidRPr="00FF6C25">
        <w:rPr>
          <w:rFonts w:eastAsia="Calibri"/>
          <w:sz w:val="28"/>
          <w:szCs w:val="28"/>
          <w:lang w:eastAsia="en-US"/>
        </w:rPr>
        <w:t xml:space="preserve">52.8 </w:t>
      </w:r>
      <w:r w:rsidRPr="00FF6C25">
        <w:rPr>
          <w:rFonts w:eastAsia="Calibri"/>
          <w:sz w:val="28"/>
          <w:szCs w:val="28"/>
          <w:lang w:eastAsia="en-US"/>
        </w:rPr>
        <w:t xml:space="preserve">млн. </w:t>
      </w:r>
      <w:proofErr w:type="spellStart"/>
      <w:r w:rsidRPr="00FF6C25">
        <w:rPr>
          <w:rFonts w:eastAsia="Calibri"/>
          <w:sz w:val="28"/>
          <w:szCs w:val="28"/>
          <w:lang w:eastAsia="en-US"/>
        </w:rPr>
        <w:t>руб</w:t>
      </w:r>
      <w:proofErr w:type="spellEnd"/>
      <w:r w:rsidRPr="00FF6C25">
        <w:rPr>
          <w:rFonts w:eastAsia="Calibri"/>
          <w:sz w:val="28"/>
          <w:szCs w:val="28"/>
          <w:lang w:eastAsia="en-US"/>
        </w:rPr>
        <w:t xml:space="preserve">,  дебиторская задолженность – </w:t>
      </w:r>
      <w:r w:rsidR="00F91FCF" w:rsidRPr="00FF6C25">
        <w:rPr>
          <w:rFonts w:eastAsia="Calibri"/>
          <w:sz w:val="28"/>
          <w:szCs w:val="28"/>
          <w:lang w:eastAsia="en-US"/>
        </w:rPr>
        <w:t>24.1</w:t>
      </w:r>
      <w:r w:rsidRPr="00FF6C25">
        <w:rPr>
          <w:rFonts w:eastAsia="Calibri"/>
          <w:sz w:val="28"/>
          <w:szCs w:val="28"/>
          <w:lang w:eastAsia="en-US"/>
        </w:rPr>
        <w:t xml:space="preserve"> млн. руб., кредиторская</w:t>
      </w:r>
      <w:r w:rsidR="00F91FCF" w:rsidRPr="00FF6C25">
        <w:rPr>
          <w:rFonts w:eastAsia="Calibri"/>
          <w:sz w:val="28"/>
          <w:szCs w:val="28"/>
          <w:lang w:eastAsia="en-US"/>
        </w:rPr>
        <w:t xml:space="preserve">  </w:t>
      </w:r>
      <w:r w:rsidRPr="00FF6C25">
        <w:rPr>
          <w:rFonts w:eastAsia="Calibri"/>
          <w:sz w:val="28"/>
          <w:szCs w:val="28"/>
          <w:lang w:eastAsia="en-US"/>
        </w:rPr>
        <w:t xml:space="preserve">задолженность – </w:t>
      </w:r>
      <w:r w:rsidR="00F91FCF" w:rsidRPr="00FF6C25">
        <w:rPr>
          <w:rFonts w:eastAsia="Calibri"/>
          <w:sz w:val="28"/>
          <w:szCs w:val="28"/>
          <w:lang w:eastAsia="en-US"/>
        </w:rPr>
        <w:t>43</w:t>
      </w:r>
      <w:r w:rsidRPr="00FF6C25">
        <w:rPr>
          <w:rFonts w:eastAsia="Calibri"/>
          <w:sz w:val="28"/>
          <w:szCs w:val="28"/>
          <w:lang w:eastAsia="en-US"/>
        </w:rPr>
        <w:t xml:space="preserve"> млн. руб.</w:t>
      </w:r>
    </w:p>
    <w:p w:rsidR="00AC2306" w:rsidRPr="00FF6C25" w:rsidRDefault="00AC2306" w:rsidP="00FF6C25">
      <w:pPr>
        <w:widowControl/>
        <w:autoSpaceDE/>
        <w:autoSpaceDN/>
        <w:adjustRightInd/>
        <w:spacing w:after="200"/>
        <w:rPr>
          <w:sz w:val="28"/>
          <w:szCs w:val="28"/>
        </w:rPr>
      </w:pPr>
      <w:r w:rsidRPr="00FF6C25">
        <w:rPr>
          <w:rFonts w:eastAsia="Calibri"/>
          <w:sz w:val="28"/>
          <w:szCs w:val="28"/>
          <w:lang w:eastAsia="en-US"/>
        </w:rPr>
        <w:t xml:space="preserve">   </w:t>
      </w:r>
      <w:r w:rsidR="0092583C" w:rsidRPr="00FF6C25">
        <w:rPr>
          <w:rFonts w:eastAsia="Calibri"/>
          <w:sz w:val="28"/>
          <w:szCs w:val="28"/>
          <w:lang w:eastAsia="en-US"/>
        </w:rPr>
        <w:t xml:space="preserve">  </w:t>
      </w:r>
      <w:r w:rsidRPr="00FF6C25">
        <w:rPr>
          <w:rFonts w:eastAsia="Calibri"/>
          <w:sz w:val="28"/>
          <w:szCs w:val="28"/>
          <w:lang w:eastAsia="en-US"/>
        </w:rPr>
        <w:t xml:space="preserve"> Администрацией    района уделяется большое внимание внедрению инвестиционных проектов в АПК, что способствует увеличению постоянных и временных рабочих мест. Расширяются площади под сады, которые в 2016 году составили 187 га.  </w:t>
      </w:r>
    </w:p>
    <w:p w:rsidR="00AC3F36" w:rsidRDefault="003947E5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F13EEC" w:rsidRPr="00FF6C25">
        <w:rPr>
          <w:sz w:val="28"/>
          <w:szCs w:val="28"/>
        </w:rPr>
        <w:t xml:space="preserve"> </w:t>
      </w:r>
      <w:r w:rsidR="0092583C" w:rsidRPr="00FF6C25">
        <w:rPr>
          <w:sz w:val="28"/>
          <w:szCs w:val="28"/>
        </w:rPr>
        <w:t xml:space="preserve">  </w:t>
      </w:r>
      <w:r w:rsidR="007D7B0B" w:rsidRPr="00FF6C25">
        <w:rPr>
          <w:sz w:val="28"/>
          <w:szCs w:val="28"/>
        </w:rPr>
        <w:t>Про</w:t>
      </w:r>
      <w:r w:rsidR="00E45943" w:rsidRPr="00FF6C25">
        <w:rPr>
          <w:sz w:val="28"/>
          <w:szCs w:val="28"/>
        </w:rPr>
        <w:t xml:space="preserve">изведено валовой продукции, с учетом личных подсобных хозяйств </w:t>
      </w:r>
      <w:r w:rsidR="00BD1EF3" w:rsidRPr="00FF6C25">
        <w:rPr>
          <w:sz w:val="28"/>
          <w:szCs w:val="28"/>
        </w:rPr>
        <w:t xml:space="preserve">2045 </w:t>
      </w:r>
      <w:r w:rsidR="00E45943" w:rsidRPr="00FF6C25">
        <w:rPr>
          <w:sz w:val="28"/>
          <w:szCs w:val="28"/>
        </w:rPr>
        <w:t>млн</w:t>
      </w:r>
      <w:proofErr w:type="gramStart"/>
      <w:r w:rsidR="00E45943" w:rsidRPr="00FF6C25">
        <w:rPr>
          <w:sz w:val="28"/>
          <w:szCs w:val="28"/>
        </w:rPr>
        <w:t>.р</w:t>
      </w:r>
      <w:proofErr w:type="gramEnd"/>
      <w:r w:rsidR="00E45943" w:rsidRPr="00FF6C25">
        <w:rPr>
          <w:sz w:val="28"/>
          <w:szCs w:val="28"/>
        </w:rPr>
        <w:t>уб</w:t>
      </w:r>
      <w:r w:rsidR="00845877" w:rsidRPr="00FF6C25">
        <w:rPr>
          <w:sz w:val="28"/>
          <w:szCs w:val="28"/>
        </w:rPr>
        <w:t>.</w:t>
      </w:r>
      <w:r w:rsidR="007D7B0B" w:rsidRPr="00FF6C25">
        <w:rPr>
          <w:sz w:val="28"/>
          <w:szCs w:val="28"/>
        </w:rPr>
        <w:t xml:space="preserve"> ,</w:t>
      </w:r>
      <w:r w:rsidR="00AC3F36" w:rsidRPr="00FF6C25">
        <w:rPr>
          <w:sz w:val="28"/>
          <w:szCs w:val="28"/>
        </w:rPr>
        <w:t xml:space="preserve"> что на </w:t>
      </w:r>
      <w:r w:rsidR="00BD1EF3" w:rsidRPr="00FF6C25">
        <w:rPr>
          <w:sz w:val="28"/>
          <w:szCs w:val="28"/>
        </w:rPr>
        <w:t>89</w:t>
      </w:r>
      <w:r w:rsidR="003C7D02" w:rsidRPr="00FF6C25">
        <w:rPr>
          <w:sz w:val="28"/>
          <w:szCs w:val="28"/>
        </w:rPr>
        <w:t xml:space="preserve"> </w:t>
      </w:r>
      <w:r w:rsidR="00270E33" w:rsidRPr="00FF6C25">
        <w:rPr>
          <w:sz w:val="28"/>
          <w:szCs w:val="28"/>
        </w:rPr>
        <w:t>млн</w:t>
      </w:r>
      <w:r w:rsidR="003C7D02" w:rsidRPr="00FF6C25">
        <w:rPr>
          <w:sz w:val="28"/>
          <w:szCs w:val="28"/>
        </w:rPr>
        <w:t>.рублей</w:t>
      </w:r>
      <w:r w:rsidR="00270E33" w:rsidRPr="00FF6C25">
        <w:rPr>
          <w:sz w:val="28"/>
          <w:szCs w:val="28"/>
        </w:rPr>
        <w:t xml:space="preserve"> </w:t>
      </w:r>
      <w:r w:rsidR="003C7D02" w:rsidRPr="00FF6C25">
        <w:rPr>
          <w:sz w:val="28"/>
          <w:szCs w:val="28"/>
        </w:rPr>
        <w:t xml:space="preserve"> больше   </w:t>
      </w:r>
      <w:r w:rsidR="00AC3F36" w:rsidRPr="00FF6C25">
        <w:rPr>
          <w:sz w:val="28"/>
          <w:szCs w:val="28"/>
        </w:rPr>
        <w:t>уровня 201</w:t>
      </w:r>
      <w:r w:rsidR="00BD1EF3" w:rsidRPr="00FF6C25">
        <w:rPr>
          <w:sz w:val="28"/>
          <w:szCs w:val="28"/>
        </w:rPr>
        <w:t>5</w:t>
      </w:r>
      <w:r w:rsidR="00AC3F36" w:rsidRPr="00FF6C25">
        <w:rPr>
          <w:sz w:val="28"/>
          <w:szCs w:val="28"/>
        </w:rPr>
        <w:t xml:space="preserve"> года</w:t>
      </w:r>
      <w:r w:rsidR="00270E33" w:rsidRPr="00FF6C25">
        <w:rPr>
          <w:sz w:val="28"/>
          <w:szCs w:val="28"/>
        </w:rPr>
        <w:t xml:space="preserve"> </w:t>
      </w:r>
      <w:r w:rsidR="00EF5574" w:rsidRPr="00FF6C25">
        <w:rPr>
          <w:sz w:val="28"/>
          <w:szCs w:val="28"/>
        </w:rPr>
        <w:t>(</w:t>
      </w:r>
      <w:r w:rsidR="00BD1EF3" w:rsidRPr="00FF6C25">
        <w:rPr>
          <w:sz w:val="28"/>
          <w:szCs w:val="28"/>
        </w:rPr>
        <w:t xml:space="preserve">1956 </w:t>
      </w:r>
      <w:r w:rsidR="00EF5574" w:rsidRPr="00FF6C25">
        <w:rPr>
          <w:sz w:val="28"/>
          <w:szCs w:val="28"/>
        </w:rPr>
        <w:t>млн.руб</w:t>
      </w:r>
      <w:r w:rsidR="00845877" w:rsidRPr="00FF6C25">
        <w:rPr>
          <w:sz w:val="28"/>
          <w:szCs w:val="28"/>
        </w:rPr>
        <w:t>.</w:t>
      </w:r>
      <w:r w:rsidR="00EF5574" w:rsidRPr="00FF6C25">
        <w:rPr>
          <w:sz w:val="28"/>
          <w:szCs w:val="28"/>
        </w:rPr>
        <w:t xml:space="preserve">) </w:t>
      </w:r>
      <w:r w:rsidR="003C7D02" w:rsidRPr="00FF6C25">
        <w:rPr>
          <w:sz w:val="28"/>
          <w:szCs w:val="28"/>
        </w:rPr>
        <w:t xml:space="preserve"> и</w:t>
      </w:r>
      <w:r w:rsidR="00270E33" w:rsidRPr="00FF6C25">
        <w:rPr>
          <w:sz w:val="28"/>
          <w:szCs w:val="28"/>
        </w:rPr>
        <w:t xml:space="preserve"> рост </w:t>
      </w:r>
      <w:r w:rsidR="003C7D02" w:rsidRPr="00FF6C25">
        <w:rPr>
          <w:sz w:val="28"/>
          <w:szCs w:val="28"/>
        </w:rPr>
        <w:t xml:space="preserve"> составляет </w:t>
      </w:r>
      <w:r w:rsidR="00270E33" w:rsidRPr="00FF6C25">
        <w:rPr>
          <w:sz w:val="28"/>
          <w:szCs w:val="28"/>
        </w:rPr>
        <w:t>4,</w:t>
      </w:r>
      <w:r w:rsidR="00BD1EF3" w:rsidRPr="00FF6C25">
        <w:rPr>
          <w:sz w:val="28"/>
          <w:szCs w:val="28"/>
        </w:rPr>
        <w:t>5</w:t>
      </w:r>
      <w:r w:rsidR="003C7D02" w:rsidRPr="00FF6C25">
        <w:rPr>
          <w:sz w:val="28"/>
          <w:szCs w:val="28"/>
        </w:rPr>
        <w:t>%</w:t>
      </w:r>
      <w:r w:rsidR="00AC3F36" w:rsidRPr="00FF6C25">
        <w:rPr>
          <w:sz w:val="28"/>
          <w:szCs w:val="28"/>
        </w:rPr>
        <w:t>.</w:t>
      </w:r>
    </w:p>
    <w:p w:rsidR="00FF6C25" w:rsidRDefault="00FF6C25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</w:p>
    <w:p w:rsidR="00FF6C25" w:rsidRDefault="00FF6C25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</w:p>
    <w:p w:rsidR="00202ACA" w:rsidRDefault="00202ACA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</w:p>
    <w:p w:rsidR="00D1146E" w:rsidRDefault="00D1146E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</w:p>
    <w:p w:rsidR="00D1146E" w:rsidRDefault="00D1146E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</w:p>
    <w:p w:rsidR="00AC2306" w:rsidRPr="00FF6C25" w:rsidRDefault="00202ACA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B82A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</w:p>
    <w:p w:rsidR="00845877" w:rsidRPr="00FF6C25" w:rsidRDefault="00845877" w:rsidP="00FF6C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1EF3" w:rsidRPr="00FF6C25" w:rsidRDefault="00BD1EF3" w:rsidP="00FF6C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 xml:space="preserve">Итоги развития сельского хозяйства </w:t>
      </w:r>
      <w:proofErr w:type="spellStart"/>
      <w:r w:rsidRPr="00FF6C25">
        <w:rPr>
          <w:b/>
          <w:sz w:val="28"/>
          <w:szCs w:val="28"/>
        </w:rPr>
        <w:t>Ардонского</w:t>
      </w:r>
      <w:proofErr w:type="spellEnd"/>
      <w:r w:rsidRPr="00FF6C25">
        <w:rPr>
          <w:b/>
          <w:sz w:val="28"/>
          <w:szCs w:val="28"/>
        </w:rPr>
        <w:t xml:space="preserve"> района</w:t>
      </w:r>
    </w:p>
    <w:p w:rsidR="00BD1EF3" w:rsidRPr="00FF6C25" w:rsidRDefault="00BD1EF3" w:rsidP="00FF6C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за 2016 год и ожидаемый 2017г.</w:t>
      </w:r>
    </w:p>
    <w:tbl>
      <w:tblPr>
        <w:tblStyle w:val="ab"/>
        <w:tblW w:w="0" w:type="auto"/>
        <w:tblLook w:val="04A0"/>
      </w:tblPr>
      <w:tblGrid>
        <w:gridCol w:w="525"/>
        <w:gridCol w:w="3450"/>
        <w:gridCol w:w="1491"/>
        <w:gridCol w:w="1450"/>
        <w:gridCol w:w="1321"/>
        <w:gridCol w:w="1334"/>
      </w:tblGrid>
      <w:tr w:rsidR="00BD1EF3" w:rsidRPr="00FF6C25" w:rsidTr="00D93ABA">
        <w:tc>
          <w:tcPr>
            <w:tcW w:w="534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№</w:t>
            </w:r>
          </w:p>
        </w:tc>
        <w:tc>
          <w:tcPr>
            <w:tcW w:w="3748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Показатели</w:t>
            </w:r>
          </w:p>
        </w:tc>
        <w:tc>
          <w:tcPr>
            <w:tcW w:w="1496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2015 г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2016 г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2017г.</w:t>
            </w:r>
          </w:p>
        </w:tc>
      </w:tr>
      <w:tr w:rsidR="00BD1EF3" w:rsidRPr="00FF6C25" w:rsidTr="00D93ABA">
        <w:trPr>
          <w:trHeight w:val="44"/>
        </w:trPr>
        <w:tc>
          <w:tcPr>
            <w:tcW w:w="534" w:type="dxa"/>
            <w:vMerge w:val="restart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Валовый сбор зерновых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тыс</w:t>
            </w:r>
            <w:proofErr w:type="gramStart"/>
            <w:r w:rsidRPr="00FF6C25">
              <w:rPr>
                <w:sz w:val="28"/>
                <w:szCs w:val="28"/>
              </w:rPr>
              <w:t>.т</w:t>
            </w:r>
            <w:proofErr w:type="gramEnd"/>
            <w:r w:rsidRPr="00FF6C25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85,1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113,8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114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Валовый сбор картофеля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тыс</w:t>
            </w:r>
            <w:proofErr w:type="gramStart"/>
            <w:r w:rsidRPr="00FF6C25">
              <w:rPr>
                <w:sz w:val="28"/>
                <w:szCs w:val="28"/>
              </w:rPr>
              <w:t>.т</w:t>
            </w:r>
            <w:proofErr w:type="gramEnd"/>
            <w:r w:rsidRPr="00FF6C25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28,5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23,4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25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Валовый сбор овощей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тыс</w:t>
            </w:r>
            <w:proofErr w:type="gramStart"/>
            <w:r w:rsidRPr="00FF6C25">
              <w:rPr>
                <w:sz w:val="28"/>
                <w:szCs w:val="28"/>
              </w:rPr>
              <w:t>.т</w:t>
            </w:r>
            <w:proofErr w:type="gramEnd"/>
            <w:r w:rsidRPr="00FF6C25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8,5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8,4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Валовый сбор фруктов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тыс</w:t>
            </w:r>
            <w:proofErr w:type="gramStart"/>
            <w:r w:rsidRPr="00FF6C25">
              <w:rPr>
                <w:sz w:val="28"/>
                <w:szCs w:val="28"/>
              </w:rPr>
              <w:t>.т</w:t>
            </w:r>
            <w:proofErr w:type="gramEnd"/>
            <w:r w:rsidRPr="00FF6C25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1,6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2,1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2,5</w:t>
            </w:r>
          </w:p>
        </w:tc>
      </w:tr>
      <w:tr w:rsidR="00BD1EF3" w:rsidRPr="00FF6C25" w:rsidTr="00D93ABA">
        <w:trPr>
          <w:trHeight w:val="44"/>
        </w:trPr>
        <w:tc>
          <w:tcPr>
            <w:tcW w:w="534" w:type="dxa"/>
            <w:vMerge w:val="restart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Поголовье КРС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голов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9600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9863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10100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Поголовье птицы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тыс</w:t>
            </w:r>
            <w:proofErr w:type="gramStart"/>
            <w:r w:rsidRPr="00FF6C25">
              <w:rPr>
                <w:sz w:val="28"/>
                <w:szCs w:val="28"/>
              </w:rPr>
              <w:t>.г</w:t>
            </w:r>
            <w:proofErr w:type="gramEnd"/>
            <w:r w:rsidRPr="00FF6C25">
              <w:rPr>
                <w:sz w:val="28"/>
                <w:szCs w:val="28"/>
              </w:rPr>
              <w:t>ол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135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Поголовье свиней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голов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1100,0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2950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Поголовье овец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голов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14900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14900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15150</w:t>
            </w:r>
          </w:p>
        </w:tc>
      </w:tr>
      <w:tr w:rsidR="00BD1EF3" w:rsidRPr="00FF6C25" w:rsidTr="00D93ABA">
        <w:trPr>
          <w:trHeight w:val="37"/>
        </w:trPr>
        <w:tc>
          <w:tcPr>
            <w:tcW w:w="534" w:type="dxa"/>
            <w:vMerge w:val="restart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3960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4142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4180</w:t>
            </w:r>
          </w:p>
        </w:tc>
      </w:tr>
      <w:tr w:rsidR="00BD1EF3" w:rsidRPr="00FF6C25" w:rsidTr="00D93ABA">
        <w:trPr>
          <w:trHeight w:val="34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 том числе:  мясо КРС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2320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2370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2384</w:t>
            </w:r>
          </w:p>
        </w:tc>
      </w:tr>
      <w:tr w:rsidR="00BD1EF3" w:rsidRPr="00FF6C25" w:rsidTr="00D93ABA">
        <w:trPr>
          <w:trHeight w:val="34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мясо свиней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270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290</w:t>
            </w:r>
          </w:p>
        </w:tc>
      </w:tr>
      <w:tr w:rsidR="00BD1EF3" w:rsidRPr="00FF6C25" w:rsidTr="00D93ABA">
        <w:trPr>
          <w:trHeight w:val="34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мясо овец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390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400</w:t>
            </w:r>
          </w:p>
        </w:tc>
      </w:tr>
      <w:tr w:rsidR="00BD1EF3" w:rsidRPr="00FF6C25" w:rsidTr="00D93ABA">
        <w:trPr>
          <w:trHeight w:val="34"/>
        </w:trPr>
        <w:tc>
          <w:tcPr>
            <w:tcW w:w="534" w:type="dxa"/>
            <w:vMerge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мясо птицы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980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1050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1106</w:t>
            </w:r>
          </w:p>
        </w:tc>
      </w:tr>
      <w:tr w:rsidR="00BD1EF3" w:rsidRPr="00FF6C25" w:rsidTr="00D93ABA">
        <w:tc>
          <w:tcPr>
            <w:tcW w:w="534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4</w:t>
            </w: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Производство молока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14250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14456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14620</w:t>
            </w:r>
          </w:p>
        </w:tc>
      </w:tr>
      <w:tr w:rsidR="00BD1EF3" w:rsidRPr="00FF6C25" w:rsidTr="00D93ABA">
        <w:tc>
          <w:tcPr>
            <w:tcW w:w="534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5</w:t>
            </w: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Производство товарной рыбы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     694</w:t>
            </w:r>
          </w:p>
        </w:tc>
        <w:tc>
          <w:tcPr>
            <w:tcW w:w="1417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    34</w:t>
            </w:r>
          </w:p>
        </w:tc>
        <w:tc>
          <w:tcPr>
            <w:tcW w:w="1417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40</w:t>
            </w:r>
          </w:p>
        </w:tc>
      </w:tr>
      <w:tr w:rsidR="00BD1EF3" w:rsidRPr="00FF6C25" w:rsidTr="00D93ABA">
        <w:trPr>
          <w:trHeight w:val="26"/>
        </w:trPr>
        <w:tc>
          <w:tcPr>
            <w:tcW w:w="534" w:type="dxa"/>
            <w:vMerge w:val="restart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6</w:t>
            </w: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Валовая продукция, всего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1956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2045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2088,5</w:t>
            </w:r>
          </w:p>
        </w:tc>
      </w:tr>
      <w:tr w:rsidR="00BD1EF3" w:rsidRPr="00FF6C25" w:rsidTr="00D93ABA">
        <w:trPr>
          <w:trHeight w:val="21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 т.ч. продукция растениеводства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997</w:t>
            </w:r>
          </w:p>
        </w:tc>
        <w:tc>
          <w:tcPr>
            <w:tcW w:w="1417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1148</w:t>
            </w:r>
          </w:p>
        </w:tc>
        <w:tc>
          <w:tcPr>
            <w:tcW w:w="1417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1184</w:t>
            </w:r>
          </w:p>
        </w:tc>
      </w:tr>
      <w:tr w:rsidR="00BD1EF3" w:rsidRPr="00FF6C25" w:rsidTr="00D93ABA">
        <w:trPr>
          <w:trHeight w:val="21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из них: зерновые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595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796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804</w:t>
            </w:r>
          </w:p>
        </w:tc>
      </w:tr>
      <w:tr w:rsidR="00BD1EF3" w:rsidRPr="00FF6C25" w:rsidTr="00D93ABA">
        <w:trPr>
          <w:trHeight w:val="21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            картофель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285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234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250</w:t>
            </w:r>
          </w:p>
        </w:tc>
      </w:tr>
      <w:tr w:rsidR="00BD1EF3" w:rsidRPr="00FF6C25" w:rsidTr="00D93ABA">
        <w:trPr>
          <w:trHeight w:val="21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            овощи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90</w:t>
            </w:r>
          </w:p>
        </w:tc>
      </w:tr>
      <w:tr w:rsidR="00BD1EF3" w:rsidRPr="00FF6C25" w:rsidTr="00D93ABA">
        <w:trPr>
          <w:trHeight w:val="21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            фрукты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40</w:t>
            </w:r>
          </w:p>
        </w:tc>
      </w:tr>
      <w:tr w:rsidR="00BD1EF3" w:rsidRPr="00FF6C25" w:rsidTr="00D93ABA">
        <w:trPr>
          <w:trHeight w:val="21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в т.ч. продукция животноводства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959</w:t>
            </w:r>
          </w:p>
        </w:tc>
        <w:tc>
          <w:tcPr>
            <w:tcW w:w="1417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897</w:t>
            </w:r>
          </w:p>
        </w:tc>
        <w:tc>
          <w:tcPr>
            <w:tcW w:w="1417" w:type="dxa"/>
            <w:vAlign w:val="bottom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904,5</w:t>
            </w:r>
          </w:p>
        </w:tc>
      </w:tr>
      <w:tr w:rsidR="00BD1EF3" w:rsidRPr="00FF6C25" w:rsidTr="00D93ABA">
        <w:trPr>
          <w:trHeight w:val="87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из них: мясо всего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591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616</w:t>
            </w:r>
          </w:p>
        </w:tc>
      </w:tr>
      <w:tr w:rsidR="00BD1EF3" w:rsidRPr="00FF6C25" w:rsidTr="00D93ABA">
        <w:trPr>
          <w:trHeight w:val="44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            молоко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282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285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            рыба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3,5</w:t>
            </w:r>
          </w:p>
        </w:tc>
      </w:tr>
      <w:tr w:rsidR="00BD1EF3" w:rsidRPr="00FF6C25" w:rsidTr="00A616FE">
        <w:trPr>
          <w:trHeight w:val="43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Продукция  КФХ</w:t>
            </w:r>
            <w:proofErr w:type="gramStart"/>
            <w:r w:rsidRPr="00FF6C25">
              <w:rPr>
                <w:sz w:val="28"/>
                <w:szCs w:val="28"/>
              </w:rPr>
              <w:t>,С</w:t>
            </w:r>
            <w:proofErr w:type="gramEnd"/>
            <w:r w:rsidRPr="00FF6C25">
              <w:rPr>
                <w:sz w:val="28"/>
                <w:szCs w:val="28"/>
              </w:rPr>
              <w:t>ПК, ИП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1956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2045</w:t>
            </w:r>
          </w:p>
        </w:tc>
        <w:tc>
          <w:tcPr>
            <w:tcW w:w="1417" w:type="dxa"/>
            <w:vAlign w:val="center"/>
          </w:tcPr>
          <w:p w:rsidR="00BD1EF3" w:rsidRPr="00FF6C25" w:rsidRDefault="00A616FE" w:rsidP="00A616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</w:tr>
      <w:tr w:rsidR="00BD1EF3" w:rsidRPr="00FF6C25" w:rsidTr="00D93ABA">
        <w:trPr>
          <w:trHeight w:val="43"/>
        </w:trPr>
        <w:tc>
          <w:tcPr>
            <w:tcW w:w="534" w:type="dxa"/>
            <w:vMerge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748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 xml:space="preserve"> в.т</w:t>
            </w:r>
            <w:proofErr w:type="gramStart"/>
            <w:r w:rsidRPr="00FF6C25">
              <w:rPr>
                <w:sz w:val="28"/>
                <w:szCs w:val="28"/>
              </w:rPr>
              <w:t>.ч</w:t>
            </w:r>
            <w:proofErr w:type="gramEnd"/>
            <w:r w:rsidRPr="00FF6C25">
              <w:rPr>
                <w:sz w:val="28"/>
                <w:szCs w:val="28"/>
              </w:rPr>
              <w:t xml:space="preserve"> продукция ЛПХ</w:t>
            </w:r>
          </w:p>
        </w:tc>
        <w:tc>
          <w:tcPr>
            <w:tcW w:w="1496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FF6C25">
              <w:rPr>
                <w:sz w:val="28"/>
                <w:szCs w:val="28"/>
              </w:rPr>
              <w:t>млн</w:t>
            </w:r>
            <w:proofErr w:type="gramStart"/>
            <w:r w:rsidRPr="00FF6C25">
              <w:rPr>
                <w:sz w:val="28"/>
                <w:szCs w:val="28"/>
              </w:rPr>
              <w:t>.р</w:t>
            </w:r>
            <w:proofErr w:type="gramEnd"/>
            <w:r w:rsidRPr="00FF6C25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560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691</w:t>
            </w:r>
          </w:p>
        </w:tc>
        <w:tc>
          <w:tcPr>
            <w:tcW w:w="1417" w:type="dxa"/>
            <w:vAlign w:val="center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706</w:t>
            </w:r>
          </w:p>
        </w:tc>
        <w:tc>
          <w:tcPr>
            <w:tcW w:w="1417" w:type="dxa"/>
          </w:tcPr>
          <w:p w:rsidR="00BD1EF3" w:rsidRPr="00FF6C25" w:rsidRDefault="00BD1EF3" w:rsidP="00FF6C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6C25">
              <w:rPr>
                <w:sz w:val="28"/>
                <w:szCs w:val="28"/>
              </w:rPr>
              <w:t>710</w:t>
            </w:r>
          </w:p>
        </w:tc>
      </w:tr>
    </w:tbl>
    <w:p w:rsidR="00BD1EF3" w:rsidRPr="00FF6C25" w:rsidRDefault="00BD1EF3" w:rsidP="00FF6C2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D1EF3" w:rsidRPr="00FF6C25" w:rsidRDefault="00AC2306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</w:p>
    <w:p w:rsidR="00BD1EF3" w:rsidRPr="00FF6C25" w:rsidRDefault="00BD1EF3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2ACA" w:rsidRDefault="00BD1EF3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color w:val="FF0000"/>
          <w:sz w:val="28"/>
          <w:szCs w:val="28"/>
        </w:rPr>
        <w:t xml:space="preserve">     </w:t>
      </w:r>
      <w:r w:rsidR="00845877" w:rsidRPr="00FF6C25">
        <w:rPr>
          <w:color w:val="FF0000"/>
          <w:sz w:val="28"/>
          <w:szCs w:val="28"/>
        </w:rPr>
        <w:t xml:space="preserve"> </w:t>
      </w:r>
      <w:r w:rsidR="0092583C" w:rsidRPr="00FF6C25">
        <w:rPr>
          <w:color w:val="FF0000"/>
          <w:sz w:val="28"/>
          <w:szCs w:val="28"/>
        </w:rPr>
        <w:t xml:space="preserve">  </w:t>
      </w:r>
      <w:r w:rsidR="00845877" w:rsidRPr="00FF6C25">
        <w:rPr>
          <w:color w:val="FF0000"/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В 2016 году производителями </w:t>
      </w:r>
      <w:proofErr w:type="spellStart"/>
      <w:r w:rsidRPr="00FF6C25">
        <w:rPr>
          <w:sz w:val="28"/>
          <w:szCs w:val="28"/>
        </w:rPr>
        <w:t>сельх</w:t>
      </w:r>
      <w:r w:rsidR="00845877" w:rsidRPr="00FF6C25">
        <w:rPr>
          <w:sz w:val="28"/>
          <w:szCs w:val="28"/>
        </w:rPr>
        <w:t>п</w:t>
      </w:r>
      <w:r w:rsidRPr="00FF6C25">
        <w:rPr>
          <w:sz w:val="28"/>
          <w:szCs w:val="28"/>
        </w:rPr>
        <w:t>родукции</w:t>
      </w:r>
      <w:proofErr w:type="spellEnd"/>
      <w:r w:rsidRPr="00FF6C25">
        <w:rPr>
          <w:sz w:val="28"/>
          <w:szCs w:val="28"/>
        </w:rPr>
        <w:t xml:space="preserve"> района всех форм собственности было произведено: более 113,8 тыс. тонн зерновых</w:t>
      </w:r>
      <w:r w:rsidR="00845877" w:rsidRPr="00FF6C25">
        <w:rPr>
          <w:sz w:val="28"/>
          <w:szCs w:val="28"/>
        </w:rPr>
        <w:t>,</w:t>
      </w:r>
      <w:r w:rsidRPr="00FF6C25">
        <w:rPr>
          <w:sz w:val="28"/>
          <w:szCs w:val="28"/>
        </w:rPr>
        <w:t xml:space="preserve"> в</w:t>
      </w:r>
      <w:r w:rsidR="00845877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том </w:t>
      </w:r>
    </w:p>
    <w:p w:rsidR="00202ACA" w:rsidRDefault="00202ACA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2ACA" w:rsidRDefault="00BD1EF3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>числе:  кукурузы- 113,4 при средней урожайности 65 ц/га; ячменя и пшеницы - 0.43 тыс</w:t>
      </w:r>
      <w:proofErr w:type="gramStart"/>
      <w:r w:rsidRPr="00FF6C25">
        <w:rPr>
          <w:sz w:val="28"/>
          <w:szCs w:val="28"/>
        </w:rPr>
        <w:t>.т</w:t>
      </w:r>
      <w:proofErr w:type="gramEnd"/>
      <w:r w:rsidRPr="00FF6C25">
        <w:rPr>
          <w:sz w:val="28"/>
          <w:szCs w:val="28"/>
        </w:rPr>
        <w:t xml:space="preserve">онн, при средней урожайности 26 ц/га;  картофеля – 23,4 тыс.тонн при средней урожайности 192 ц/га; овощей – 8,4 тыс.тонн </w:t>
      </w:r>
    </w:p>
    <w:p w:rsidR="00D1146E" w:rsidRDefault="00D1146E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2ACA" w:rsidRDefault="00202ACA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41F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5</w:t>
      </w:r>
    </w:p>
    <w:p w:rsidR="005D7D9A" w:rsidRDefault="005D7D9A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D1EF3" w:rsidRPr="00FF6C25" w:rsidRDefault="00BD1EF3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при средней урожайности 212 ц/га; мяса всех видов (в живом весе)  -4</w:t>
      </w:r>
      <w:r w:rsidR="00F60514" w:rsidRPr="00FF6C25">
        <w:rPr>
          <w:sz w:val="28"/>
          <w:szCs w:val="28"/>
        </w:rPr>
        <w:t>,</w:t>
      </w:r>
      <w:r w:rsidRPr="00FF6C25">
        <w:rPr>
          <w:sz w:val="28"/>
          <w:szCs w:val="28"/>
        </w:rPr>
        <w:t>14 тыс</w:t>
      </w:r>
      <w:proofErr w:type="gramStart"/>
      <w:r w:rsidRPr="00FF6C25">
        <w:rPr>
          <w:sz w:val="28"/>
          <w:szCs w:val="28"/>
        </w:rPr>
        <w:t>.т</w:t>
      </w:r>
      <w:proofErr w:type="gramEnd"/>
      <w:r w:rsidRPr="00FF6C25">
        <w:rPr>
          <w:sz w:val="28"/>
          <w:szCs w:val="28"/>
        </w:rPr>
        <w:t>онн   (больше чем  в 2015 году на 173 тонны);</w:t>
      </w:r>
      <w:r w:rsidR="00F60514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>14,5 тыс. тонн  молока</w:t>
      </w:r>
      <w:r w:rsidR="00F60514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 ( на 204 тонны больше  2015года), рыбы -</w:t>
      </w:r>
      <w:r w:rsidR="00F60514" w:rsidRPr="00FF6C25">
        <w:rPr>
          <w:sz w:val="28"/>
          <w:szCs w:val="28"/>
        </w:rPr>
        <w:t xml:space="preserve">300 </w:t>
      </w:r>
      <w:r w:rsidRPr="00FF6C25">
        <w:rPr>
          <w:sz w:val="28"/>
          <w:szCs w:val="28"/>
        </w:rPr>
        <w:t>тонн, меда -</w:t>
      </w:r>
      <w:r w:rsidR="00F60514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>53 тонн</w:t>
      </w:r>
      <w:r w:rsidR="00F60514" w:rsidRPr="00FF6C25">
        <w:rPr>
          <w:sz w:val="28"/>
          <w:szCs w:val="28"/>
        </w:rPr>
        <w:t>ы</w:t>
      </w:r>
      <w:r w:rsidRPr="00FF6C25">
        <w:rPr>
          <w:sz w:val="28"/>
          <w:szCs w:val="28"/>
        </w:rPr>
        <w:t>, яиц -11.54 млн.штук ( больше 5015 года на 1,24 млн.штук).</w:t>
      </w:r>
    </w:p>
    <w:p w:rsidR="00BD1EF3" w:rsidRPr="00FF6C25" w:rsidRDefault="00BD1EF3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color w:val="FF0000"/>
          <w:sz w:val="28"/>
          <w:szCs w:val="28"/>
        </w:rPr>
        <w:t xml:space="preserve">      </w:t>
      </w:r>
      <w:r w:rsidRPr="00FF6C25">
        <w:rPr>
          <w:sz w:val="28"/>
          <w:szCs w:val="28"/>
        </w:rPr>
        <w:t>Наблюдается положительная динамика по увеличению поголовья скота в районе. Так численность КРС по всем категориям хозяйств составила 9863 голов</w:t>
      </w:r>
      <w:proofErr w:type="gramStart"/>
      <w:r w:rsidRPr="00FF6C25">
        <w:rPr>
          <w:sz w:val="28"/>
          <w:szCs w:val="28"/>
        </w:rPr>
        <w:t>ы(</w:t>
      </w:r>
      <w:proofErr w:type="gramEnd"/>
      <w:r w:rsidRPr="00FF6C25">
        <w:rPr>
          <w:sz w:val="28"/>
          <w:szCs w:val="28"/>
        </w:rPr>
        <w:t>больше 2015 года на 241 голову), коров 4457 (больше 2015 года на 46голов), свиней 1200(на уровне прошлого года), овец 14907(больнее прошлого года на 284 головы), птицы 125000 ( боше 2015 года на 20680 голов),пчелосемьи 2396(меньше 2015 года на 955) лошадей 125 (на 5 голов больше прошлого года).</w:t>
      </w:r>
    </w:p>
    <w:p w:rsidR="00BD1EF3" w:rsidRPr="00FF6C25" w:rsidRDefault="0020107E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  </w:t>
      </w:r>
      <w:r w:rsidR="00BD1EF3" w:rsidRPr="00FF6C25">
        <w:rPr>
          <w:sz w:val="28"/>
          <w:szCs w:val="28"/>
        </w:rPr>
        <w:t>Причина спада производства товарной рыбы объясняется прекращение хозяйственной  деятельности рыбоводческого хозяйств</w:t>
      </w:r>
      <w:proofErr w:type="gramStart"/>
      <w:r w:rsidR="00BD1EF3" w:rsidRPr="00FF6C25">
        <w:rPr>
          <w:sz w:val="28"/>
          <w:szCs w:val="28"/>
        </w:rPr>
        <w:t>а ООО</w:t>
      </w:r>
      <w:proofErr w:type="gramEnd"/>
      <w:r w:rsidR="00BD1EF3" w:rsidRPr="00FF6C25">
        <w:rPr>
          <w:sz w:val="28"/>
          <w:szCs w:val="28"/>
        </w:rPr>
        <w:t xml:space="preserve"> «Алания-Фиш»</w:t>
      </w:r>
      <w:r w:rsidR="00370B77" w:rsidRPr="00FF6C25">
        <w:rPr>
          <w:sz w:val="28"/>
          <w:szCs w:val="28"/>
        </w:rPr>
        <w:t>. Предприятие находиться в стадии банкротства.</w:t>
      </w:r>
    </w:p>
    <w:p w:rsidR="00370B77" w:rsidRPr="00FF6C25" w:rsidRDefault="0020107E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370B77" w:rsidRPr="00FF6C25">
        <w:rPr>
          <w:sz w:val="28"/>
          <w:szCs w:val="28"/>
        </w:rPr>
        <w:t>Сокращение пчелосемей связано с падежом пчел.</w:t>
      </w:r>
    </w:p>
    <w:p w:rsidR="003D3F1D" w:rsidRPr="00FF6C25" w:rsidRDefault="00F13EEC" w:rsidP="00FF6C25">
      <w:pPr>
        <w:shd w:val="clear" w:color="auto" w:fill="FFFFFF"/>
        <w:spacing w:before="206"/>
        <w:ind w:left="-142" w:right="14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20107E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Общая численность занятых в отрасл</w:t>
      </w:r>
      <w:r w:rsidR="00100518" w:rsidRPr="00FF6C25">
        <w:rPr>
          <w:sz w:val="28"/>
          <w:szCs w:val="28"/>
        </w:rPr>
        <w:t xml:space="preserve">ях экономики района составила </w:t>
      </w:r>
      <w:r w:rsidR="003C7D02" w:rsidRPr="00FF6C25">
        <w:rPr>
          <w:sz w:val="28"/>
          <w:szCs w:val="28"/>
        </w:rPr>
        <w:t xml:space="preserve"> </w:t>
      </w:r>
      <w:r w:rsidR="00100518" w:rsidRPr="00FF6C25">
        <w:rPr>
          <w:sz w:val="28"/>
          <w:szCs w:val="28"/>
        </w:rPr>
        <w:t>6130</w:t>
      </w:r>
      <w:r w:rsidR="00AC3F36" w:rsidRPr="00FF6C25">
        <w:rPr>
          <w:sz w:val="28"/>
          <w:szCs w:val="28"/>
        </w:rPr>
        <w:t xml:space="preserve"> человек, при этом среднесписочная численность работников по организациям, не</w:t>
      </w:r>
      <w:r w:rsidR="003D3F1D" w:rsidRPr="00FF6C25">
        <w:rPr>
          <w:sz w:val="28"/>
          <w:szCs w:val="28"/>
        </w:rPr>
        <w:t xml:space="preserve"> </w:t>
      </w:r>
      <w:r w:rsidR="00076E4F" w:rsidRPr="00FF6C25">
        <w:rPr>
          <w:sz w:val="28"/>
          <w:szCs w:val="28"/>
        </w:rPr>
        <w:t>о</w:t>
      </w:r>
      <w:r w:rsidR="00AC3F36" w:rsidRPr="00FF6C25">
        <w:rPr>
          <w:sz w:val="28"/>
          <w:szCs w:val="28"/>
        </w:rPr>
        <w:t>тносящимся</w:t>
      </w:r>
      <w:r w:rsidR="00076E4F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к субъектам малого пре</w:t>
      </w:r>
      <w:r w:rsidR="00100518" w:rsidRPr="00FF6C25">
        <w:rPr>
          <w:sz w:val="28"/>
          <w:szCs w:val="28"/>
        </w:rPr>
        <w:t xml:space="preserve">дпринимательства, составила </w:t>
      </w:r>
      <w:r w:rsidR="00470A02" w:rsidRPr="00FF6C25">
        <w:rPr>
          <w:sz w:val="28"/>
          <w:szCs w:val="28"/>
        </w:rPr>
        <w:t xml:space="preserve"> </w:t>
      </w:r>
      <w:r w:rsidR="00100518" w:rsidRPr="00FF6C25">
        <w:rPr>
          <w:sz w:val="28"/>
          <w:szCs w:val="28"/>
        </w:rPr>
        <w:t>2</w:t>
      </w:r>
      <w:r w:rsidR="00E45943" w:rsidRPr="00FF6C25">
        <w:rPr>
          <w:sz w:val="28"/>
          <w:szCs w:val="28"/>
        </w:rPr>
        <w:t>920</w:t>
      </w:r>
      <w:r w:rsidR="00AC3F36" w:rsidRPr="00FF6C25">
        <w:rPr>
          <w:sz w:val="28"/>
          <w:szCs w:val="28"/>
        </w:rPr>
        <w:t xml:space="preserve"> человек. </w:t>
      </w:r>
      <w:r w:rsidR="00076E4F" w:rsidRPr="00FF6C25">
        <w:rPr>
          <w:sz w:val="28"/>
          <w:szCs w:val="28"/>
        </w:rPr>
        <w:t xml:space="preserve">  </w:t>
      </w:r>
    </w:p>
    <w:p w:rsidR="00014FC1" w:rsidRPr="00FF6C25" w:rsidRDefault="005173A4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Хороших темпов роста объемов промышленной продукции достигл</w:t>
      </w:r>
      <w:r w:rsidR="007328BA" w:rsidRPr="00FF6C25">
        <w:rPr>
          <w:sz w:val="28"/>
          <w:szCs w:val="28"/>
        </w:rPr>
        <w:t>а</w:t>
      </w:r>
      <w:r w:rsidRPr="00FF6C25">
        <w:rPr>
          <w:sz w:val="28"/>
          <w:szCs w:val="28"/>
        </w:rPr>
        <w:t xml:space="preserve"> перерабатыва</w:t>
      </w:r>
      <w:r w:rsidR="007328BA" w:rsidRPr="00FF6C25">
        <w:rPr>
          <w:sz w:val="28"/>
          <w:szCs w:val="28"/>
        </w:rPr>
        <w:t>ющая</w:t>
      </w:r>
      <w:r w:rsidRPr="00FF6C25">
        <w:rPr>
          <w:sz w:val="28"/>
          <w:szCs w:val="28"/>
        </w:rPr>
        <w:t xml:space="preserve"> </w:t>
      </w:r>
      <w:r w:rsidR="007328BA" w:rsidRPr="00FF6C25">
        <w:rPr>
          <w:sz w:val="28"/>
          <w:szCs w:val="28"/>
        </w:rPr>
        <w:t>отрасль</w:t>
      </w:r>
      <w:r w:rsidR="00CD482B" w:rsidRPr="00FF6C25">
        <w:rPr>
          <w:sz w:val="28"/>
          <w:szCs w:val="28"/>
        </w:rPr>
        <w:t xml:space="preserve">.  </w:t>
      </w:r>
      <w:r w:rsidR="00014FC1" w:rsidRPr="00FF6C25">
        <w:rPr>
          <w:sz w:val="28"/>
          <w:szCs w:val="28"/>
        </w:rPr>
        <w:t>Объем от</w:t>
      </w:r>
      <w:r w:rsidR="008D7C91" w:rsidRPr="00FF6C25">
        <w:rPr>
          <w:sz w:val="28"/>
          <w:szCs w:val="28"/>
        </w:rPr>
        <w:t>г</w:t>
      </w:r>
      <w:r w:rsidR="00014FC1" w:rsidRPr="00FF6C25">
        <w:rPr>
          <w:sz w:val="28"/>
          <w:szCs w:val="28"/>
        </w:rPr>
        <w:t xml:space="preserve">руженной продукции в отчетном году составил </w:t>
      </w:r>
      <w:r w:rsidR="00F60514" w:rsidRPr="00FF6C25">
        <w:rPr>
          <w:sz w:val="28"/>
          <w:szCs w:val="28"/>
        </w:rPr>
        <w:t>98,6</w:t>
      </w:r>
      <w:r w:rsidR="00014FC1" w:rsidRPr="00FF6C25">
        <w:rPr>
          <w:sz w:val="28"/>
          <w:szCs w:val="28"/>
        </w:rPr>
        <w:t xml:space="preserve"> млн</w:t>
      </w:r>
      <w:proofErr w:type="gramStart"/>
      <w:r w:rsidR="00014FC1" w:rsidRPr="00FF6C25">
        <w:rPr>
          <w:sz w:val="28"/>
          <w:szCs w:val="28"/>
        </w:rPr>
        <w:t>.р</w:t>
      </w:r>
      <w:proofErr w:type="gramEnd"/>
      <w:r w:rsidR="00014FC1" w:rsidRPr="00FF6C25">
        <w:rPr>
          <w:sz w:val="28"/>
          <w:szCs w:val="28"/>
        </w:rPr>
        <w:t xml:space="preserve">улей, что на </w:t>
      </w:r>
      <w:r w:rsidR="00F60514" w:rsidRPr="00FF6C25">
        <w:rPr>
          <w:sz w:val="28"/>
          <w:szCs w:val="28"/>
        </w:rPr>
        <w:t xml:space="preserve">3,1 </w:t>
      </w:r>
      <w:r w:rsidR="00014FC1" w:rsidRPr="00FF6C25">
        <w:rPr>
          <w:sz w:val="28"/>
          <w:szCs w:val="28"/>
        </w:rPr>
        <w:t>млн.рублей больше предыдущего периода(95,5 млн.рублей).</w:t>
      </w:r>
    </w:p>
    <w:p w:rsidR="00321799" w:rsidRPr="00FF6C25" w:rsidRDefault="00321799" w:rsidP="00FF6C25">
      <w:pPr>
        <w:ind w:left="-142" w:firstLine="284"/>
        <w:jc w:val="both"/>
        <w:rPr>
          <w:color w:val="FF0000"/>
          <w:sz w:val="28"/>
          <w:szCs w:val="28"/>
        </w:rPr>
      </w:pPr>
    </w:p>
    <w:p w:rsidR="00AC3F36" w:rsidRPr="00FF6C25" w:rsidRDefault="00470A02" w:rsidP="00FF6C25">
      <w:pPr>
        <w:ind w:left="-142" w:firstLine="284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 xml:space="preserve">В строительном секторе района функционировали </w:t>
      </w:r>
      <w:r w:rsidR="005D3375" w:rsidRPr="00FF6C25">
        <w:rPr>
          <w:sz w:val="28"/>
          <w:szCs w:val="28"/>
        </w:rPr>
        <w:t>1</w:t>
      </w:r>
      <w:r w:rsidR="005173A4" w:rsidRPr="00FF6C25">
        <w:rPr>
          <w:sz w:val="28"/>
          <w:szCs w:val="28"/>
        </w:rPr>
        <w:t>1</w:t>
      </w:r>
      <w:r w:rsidR="00AC3F36" w:rsidRPr="00FF6C25">
        <w:rPr>
          <w:sz w:val="28"/>
          <w:szCs w:val="28"/>
        </w:rPr>
        <w:t xml:space="preserve"> частных фирм.</w:t>
      </w:r>
      <w:r w:rsidR="00EB6657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Среднемесячная заработная плата в строительной отрасли остается пока низкой и составляет не более 9 тыс. рублей.</w:t>
      </w:r>
    </w:p>
    <w:p w:rsidR="00A92923" w:rsidRPr="00FF6C25" w:rsidRDefault="003947E5" w:rsidP="00FF6C25">
      <w:pPr>
        <w:shd w:val="clear" w:color="auto" w:fill="FFFFFF"/>
        <w:spacing w:before="206"/>
        <w:ind w:left="-142" w:right="19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691D92" w:rsidRPr="00FF6C25">
        <w:rPr>
          <w:sz w:val="28"/>
          <w:szCs w:val="28"/>
        </w:rPr>
        <w:t xml:space="preserve"> </w:t>
      </w:r>
      <w:r w:rsidR="00F13EEC" w:rsidRPr="00FF6C25">
        <w:rPr>
          <w:sz w:val="28"/>
          <w:szCs w:val="28"/>
        </w:rPr>
        <w:t xml:space="preserve">  </w:t>
      </w:r>
      <w:r w:rsidR="00470A02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За отчетный период</w:t>
      </w:r>
      <w:r w:rsidR="00531677" w:rsidRPr="00FF6C25">
        <w:rPr>
          <w:sz w:val="28"/>
          <w:szCs w:val="28"/>
        </w:rPr>
        <w:t xml:space="preserve">   ООО «</w:t>
      </w:r>
      <w:proofErr w:type="spellStart"/>
      <w:r w:rsidR="00531677" w:rsidRPr="00FF6C25">
        <w:rPr>
          <w:sz w:val="28"/>
          <w:szCs w:val="28"/>
        </w:rPr>
        <w:t>Ардонскиое</w:t>
      </w:r>
      <w:proofErr w:type="spellEnd"/>
      <w:r w:rsidR="00531677" w:rsidRPr="00FF6C25">
        <w:rPr>
          <w:sz w:val="28"/>
          <w:szCs w:val="28"/>
        </w:rPr>
        <w:t xml:space="preserve"> АТП»</w:t>
      </w:r>
      <w:r w:rsidR="00AC3F36" w:rsidRPr="00FF6C25">
        <w:rPr>
          <w:sz w:val="28"/>
          <w:szCs w:val="28"/>
        </w:rPr>
        <w:t xml:space="preserve"> </w:t>
      </w:r>
      <w:r w:rsidR="00E77254" w:rsidRPr="00FF6C25">
        <w:rPr>
          <w:sz w:val="28"/>
          <w:szCs w:val="28"/>
        </w:rPr>
        <w:t xml:space="preserve"> оказано платных услуг на </w:t>
      </w:r>
      <w:r w:rsidR="000B0A2F" w:rsidRPr="00FF6C25">
        <w:rPr>
          <w:sz w:val="28"/>
          <w:szCs w:val="28"/>
        </w:rPr>
        <w:t xml:space="preserve">3,6 </w:t>
      </w:r>
      <w:r w:rsidR="00E77254" w:rsidRPr="00FF6C25">
        <w:rPr>
          <w:sz w:val="28"/>
          <w:szCs w:val="28"/>
        </w:rPr>
        <w:t>млн. рублей, что</w:t>
      </w:r>
      <w:r w:rsidR="00470A02" w:rsidRPr="00FF6C25">
        <w:rPr>
          <w:sz w:val="28"/>
          <w:szCs w:val="28"/>
        </w:rPr>
        <w:t xml:space="preserve"> </w:t>
      </w:r>
      <w:r w:rsidR="000B0A2F" w:rsidRPr="00FF6C25">
        <w:rPr>
          <w:sz w:val="28"/>
          <w:szCs w:val="28"/>
        </w:rPr>
        <w:t xml:space="preserve"> на</w:t>
      </w:r>
      <w:r w:rsidR="00470A02" w:rsidRPr="00FF6C25">
        <w:rPr>
          <w:sz w:val="28"/>
          <w:szCs w:val="28"/>
        </w:rPr>
        <w:t xml:space="preserve"> </w:t>
      </w:r>
      <w:r w:rsidR="00E77254" w:rsidRPr="00FF6C25">
        <w:rPr>
          <w:sz w:val="28"/>
          <w:szCs w:val="28"/>
        </w:rPr>
        <w:t xml:space="preserve"> 0,</w:t>
      </w:r>
      <w:r w:rsidR="003E69B9" w:rsidRPr="00FF6C25">
        <w:rPr>
          <w:sz w:val="28"/>
          <w:szCs w:val="28"/>
        </w:rPr>
        <w:t>7</w:t>
      </w:r>
      <w:r w:rsidR="00531677" w:rsidRPr="00FF6C25">
        <w:rPr>
          <w:sz w:val="28"/>
          <w:szCs w:val="28"/>
        </w:rPr>
        <w:t>м</w:t>
      </w:r>
      <w:r w:rsidR="00E77254" w:rsidRPr="00FF6C25">
        <w:rPr>
          <w:sz w:val="28"/>
          <w:szCs w:val="28"/>
        </w:rPr>
        <w:t>лн</w:t>
      </w:r>
      <w:proofErr w:type="gramStart"/>
      <w:r w:rsidR="00E77254" w:rsidRPr="00FF6C25">
        <w:rPr>
          <w:sz w:val="28"/>
          <w:szCs w:val="28"/>
        </w:rPr>
        <w:t>.р</w:t>
      </w:r>
      <w:proofErr w:type="gramEnd"/>
      <w:r w:rsidR="00E77254" w:rsidRPr="00FF6C25">
        <w:rPr>
          <w:sz w:val="28"/>
          <w:szCs w:val="28"/>
        </w:rPr>
        <w:t>ублей  меньше 201</w:t>
      </w:r>
      <w:r w:rsidR="008460B2" w:rsidRPr="00FF6C25">
        <w:rPr>
          <w:sz w:val="28"/>
          <w:szCs w:val="28"/>
        </w:rPr>
        <w:t>5</w:t>
      </w:r>
      <w:r w:rsidR="00E77254" w:rsidRPr="00FF6C25">
        <w:rPr>
          <w:sz w:val="28"/>
          <w:szCs w:val="28"/>
        </w:rPr>
        <w:t>года.</w:t>
      </w:r>
      <w:r w:rsidR="00AC3F36" w:rsidRPr="00FF6C25">
        <w:rPr>
          <w:sz w:val="28"/>
          <w:szCs w:val="28"/>
        </w:rPr>
        <w:t xml:space="preserve"> численност</w:t>
      </w:r>
      <w:r w:rsidR="004444BA" w:rsidRPr="00FF6C25">
        <w:rPr>
          <w:sz w:val="28"/>
          <w:szCs w:val="28"/>
        </w:rPr>
        <w:t xml:space="preserve">ь </w:t>
      </w:r>
      <w:r w:rsidR="00AC3F36" w:rsidRPr="00FF6C25">
        <w:rPr>
          <w:sz w:val="28"/>
          <w:szCs w:val="28"/>
        </w:rPr>
        <w:t xml:space="preserve"> работников </w:t>
      </w:r>
      <w:r w:rsidR="004444BA" w:rsidRPr="00FF6C25">
        <w:rPr>
          <w:sz w:val="28"/>
          <w:szCs w:val="28"/>
        </w:rPr>
        <w:t>составляет</w:t>
      </w:r>
      <w:r w:rsidR="00AC3F36" w:rsidRPr="00FF6C25">
        <w:rPr>
          <w:sz w:val="28"/>
          <w:szCs w:val="28"/>
        </w:rPr>
        <w:t xml:space="preserve"> </w:t>
      </w:r>
      <w:r w:rsidR="008460B2" w:rsidRPr="00FF6C25">
        <w:rPr>
          <w:sz w:val="28"/>
          <w:szCs w:val="28"/>
        </w:rPr>
        <w:t xml:space="preserve"> </w:t>
      </w:r>
      <w:r w:rsidR="0037542F" w:rsidRPr="00FF6C25">
        <w:rPr>
          <w:sz w:val="28"/>
          <w:szCs w:val="28"/>
        </w:rPr>
        <w:t>18</w:t>
      </w:r>
      <w:r w:rsidR="008460B2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человек. Средняя заработная пла</w:t>
      </w:r>
      <w:r w:rsidR="005D3375" w:rsidRPr="00FF6C25">
        <w:rPr>
          <w:sz w:val="28"/>
          <w:szCs w:val="28"/>
        </w:rPr>
        <w:t xml:space="preserve">та на предприятии </w:t>
      </w:r>
      <w:r w:rsidRPr="00FF6C25">
        <w:rPr>
          <w:sz w:val="28"/>
          <w:szCs w:val="28"/>
        </w:rPr>
        <w:t xml:space="preserve"> </w:t>
      </w:r>
      <w:r w:rsidR="003E69B9" w:rsidRPr="00FF6C25">
        <w:rPr>
          <w:sz w:val="28"/>
          <w:szCs w:val="28"/>
        </w:rPr>
        <w:t>-</w:t>
      </w:r>
      <w:r w:rsidR="00531677" w:rsidRPr="00FF6C25">
        <w:rPr>
          <w:sz w:val="28"/>
          <w:szCs w:val="28"/>
        </w:rPr>
        <w:t xml:space="preserve"> 7000 </w:t>
      </w:r>
      <w:r w:rsidR="00AC3F36" w:rsidRPr="00FF6C25">
        <w:rPr>
          <w:sz w:val="28"/>
          <w:szCs w:val="28"/>
        </w:rPr>
        <w:t xml:space="preserve"> рублей.</w:t>
      </w:r>
    </w:p>
    <w:p w:rsidR="00C60638" w:rsidRPr="00FF6C25" w:rsidRDefault="00691D92" w:rsidP="00FF6C25">
      <w:pPr>
        <w:shd w:val="clear" w:color="auto" w:fill="FFFFFF"/>
        <w:spacing w:before="202"/>
        <w:ind w:left="-142" w:right="5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8460B2" w:rsidRPr="00FF6C25">
        <w:rPr>
          <w:sz w:val="28"/>
          <w:szCs w:val="28"/>
        </w:rPr>
        <w:t xml:space="preserve"> </w:t>
      </w:r>
      <w:r w:rsidR="00216C18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 xml:space="preserve">На потребительском рынке района функционируют </w:t>
      </w:r>
      <w:r w:rsidR="003E69B9" w:rsidRPr="00FF6C25">
        <w:rPr>
          <w:sz w:val="28"/>
          <w:szCs w:val="28"/>
        </w:rPr>
        <w:t xml:space="preserve"> </w:t>
      </w:r>
      <w:r w:rsidR="007A2C07" w:rsidRPr="00FF6C25">
        <w:rPr>
          <w:sz w:val="28"/>
          <w:szCs w:val="28"/>
        </w:rPr>
        <w:t>2</w:t>
      </w:r>
      <w:r w:rsidR="00AC3F36" w:rsidRPr="00FF6C25">
        <w:rPr>
          <w:sz w:val="28"/>
          <w:szCs w:val="28"/>
        </w:rPr>
        <w:t xml:space="preserve">1 торговых фирм (юридические лица) и </w:t>
      </w:r>
      <w:r w:rsidR="007A2C07" w:rsidRPr="00FF6C25">
        <w:rPr>
          <w:sz w:val="28"/>
          <w:szCs w:val="28"/>
        </w:rPr>
        <w:t>2</w:t>
      </w:r>
      <w:r w:rsidR="00C60638" w:rsidRPr="00FF6C25">
        <w:rPr>
          <w:sz w:val="28"/>
          <w:szCs w:val="28"/>
        </w:rPr>
        <w:t>17</w:t>
      </w:r>
      <w:r w:rsidR="00AC3F36" w:rsidRPr="00FF6C25">
        <w:rPr>
          <w:sz w:val="28"/>
          <w:szCs w:val="28"/>
        </w:rPr>
        <w:t xml:space="preserve"> индивидуальных предпринимателей. Оборот товаров по ним за 201</w:t>
      </w:r>
      <w:r w:rsidR="008707BD" w:rsidRPr="00FF6C25">
        <w:rPr>
          <w:sz w:val="28"/>
          <w:szCs w:val="28"/>
        </w:rPr>
        <w:t>6</w:t>
      </w:r>
      <w:r w:rsidR="00AC3F36" w:rsidRPr="00FF6C25">
        <w:rPr>
          <w:sz w:val="28"/>
          <w:szCs w:val="28"/>
        </w:rPr>
        <w:t xml:space="preserve"> год составил </w:t>
      </w:r>
      <w:r w:rsidR="00503C18" w:rsidRPr="00FF6C25">
        <w:rPr>
          <w:sz w:val="28"/>
          <w:szCs w:val="28"/>
        </w:rPr>
        <w:t>176,4</w:t>
      </w:r>
      <w:r w:rsidR="00AC3F36" w:rsidRPr="00FF6C25">
        <w:rPr>
          <w:sz w:val="28"/>
          <w:szCs w:val="28"/>
        </w:rPr>
        <w:t xml:space="preserve"> млн. рублей. </w:t>
      </w:r>
    </w:p>
    <w:p w:rsidR="00AC3F36" w:rsidRPr="00FF6C25" w:rsidRDefault="00D87CF8" w:rsidP="00FF6C25">
      <w:pPr>
        <w:tabs>
          <w:tab w:val="left" w:pos="2475"/>
        </w:tabs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216C18" w:rsidRPr="00FF6C25">
        <w:rPr>
          <w:sz w:val="28"/>
          <w:szCs w:val="28"/>
        </w:rPr>
        <w:t xml:space="preserve">  </w:t>
      </w:r>
      <w:r w:rsidR="008460B2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В сфере торговли наблюдается высокая предпринимательская активность. </w:t>
      </w:r>
      <w:r w:rsidR="00576EBD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В последние годы развитие материально - технической базы торговли и сферы услуг, переоборудование и переоснащение предприятий осуществлялось за счет средств частных инвесторов.</w:t>
      </w:r>
    </w:p>
    <w:p w:rsidR="00202ACA" w:rsidRPr="00FF6C25" w:rsidRDefault="00216C18" w:rsidP="00FF6C25">
      <w:pPr>
        <w:shd w:val="clear" w:color="auto" w:fill="FFFFFF"/>
        <w:spacing w:before="197"/>
        <w:ind w:left="-142" w:right="43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F13EEC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Хороши</w:t>
      </w:r>
      <w:r w:rsidRPr="00FF6C25">
        <w:rPr>
          <w:sz w:val="28"/>
          <w:szCs w:val="28"/>
        </w:rPr>
        <w:t xml:space="preserve">х </w:t>
      </w:r>
      <w:r w:rsidR="00AC3F36" w:rsidRPr="00FF6C25">
        <w:rPr>
          <w:sz w:val="28"/>
          <w:szCs w:val="28"/>
        </w:rPr>
        <w:t xml:space="preserve"> темп</w:t>
      </w:r>
      <w:r w:rsidRPr="00FF6C25">
        <w:rPr>
          <w:sz w:val="28"/>
          <w:szCs w:val="28"/>
        </w:rPr>
        <w:t xml:space="preserve">ов </w:t>
      </w:r>
      <w:r w:rsidR="00AC3F36" w:rsidRPr="00FF6C25">
        <w:rPr>
          <w:sz w:val="28"/>
          <w:szCs w:val="28"/>
        </w:rPr>
        <w:t xml:space="preserve"> роста товарооборота достиг</w:t>
      </w:r>
      <w:r w:rsidRPr="00FF6C25">
        <w:rPr>
          <w:sz w:val="28"/>
          <w:szCs w:val="28"/>
        </w:rPr>
        <w:t>л</w:t>
      </w:r>
      <w:proofErr w:type="gramStart"/>
      <w:r w:rsidRPr="00FF6C25">
        <w:rPr>
          <w:sz w:val="28"/>
          <w:szCs w:val="28"/>
        </w:rPr>
        <w:t>и</w:t>
      </w:r>
      <w:r w:rsidR="00CC54A2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ООО</w:t>
      </w:r>
      <w:proofErr w:type="gramEnd"/>
      <w:r w:rsidR="00AC3F36" w:rsidRPr="00FF6C25">
        <w:rPr>
          <w:sz w:val="28"/>
          <w:szCs w:val="28"/>
        </w:rPr>
        <w:t xml:space="preserve"> «Магнат» и ООО «Артель».</w:t>
      </w:r>
    </w:p>
    <w:p w:rsidR="00202ACA" w:rsidRDefault="00202ACA" w:rsidP="00FF6C25">
      <w:pPr>
        <w:shd w:val="clear" w:color="auto" w:fill="FFFFFF"/>
        <w:spacing w:before="197"/>
        <w:ind w:left="-142" w:right="43" w:firstLine="142"/>
        <w:rPr>
          <w:sz w:val="28"/>
          <w:szCs w:val="28"/>
        </w:rPr>
      </w:pPr>
    </w:p>
    <w:p w:rsidR="00202ACA" w:rsidRDefault="00202ACA" w:rsidP="00202ACA">
      <w:pPr>
        <w:shd w:val="clear" w:color="auto" w:fill="FFFFFF"/>
        <w:spacing w:before="197"/>
        <w:ind w:left="-142" w:right="43" w:firstLine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</w:t>
      </w:r>
    </w:p>
    <w:p w:rsidR="00AC3F36" w:rsidRPr="00FF6C25" w:rsidRDefault="005D7D9A" w:rsidP="00FF6C25">
      <w:pPr>
        <w:shd w:val="clear" w:color="auto" w:fill="FFFFFF"/>
        <w:spacing w:before="197"/>
        <w:ind w:left="-142" w:right="43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Оборот общественного питания по району за 2016  год составил  4,6 млн</w:t>
      </w:r>
      <w:proofErr w:type="gramStart"/>
      <w:r w:rsidRPr="00FF6C25">
        <w:rPr>
          <w:sz w:val="28"/>
          <w:szCs w:val="28"/>
        </w:rPr>
        <w:t>.</w:t>
      </w:r>
      <w:r w:rsidR="00AC3F36" w:rsidRPr="00FF6C25">
        <w:rPr>
          <w:sz w:val="28"/>
          <w:szCs w:val="28"/>
        </w:rPr>
        <w:t>р</w:t>
      </w:r>
      <w:proofErr w:type="gramEnd"/>
      <w:r w:rsidR="00AC3F36" w:rsidRPr="00FF6C25">
        <w:rPr>
          <w:sz w:val="28"/>
          <w:szCs w:val="28"/>
        </w:rPr>
        <w:t>ублей, чт</w:t>
      </w:r>
      <w:r w:rsidR="00DC7474" w:rsidRPr="00FF6C25">
        <w:rPr>
          <w:sz w:val="28"/>
          <w:szCs w:val="28"/>
        </w:rPr>
        <w:t xml:space="preserve">о на </w:t>
      </w:r>
      <w:r w:rsidR="0089173E" w:rsidRPr="00FF6C25">
        <w:rPr>
          <w:sz w:val="28"/>
          <w:szCs w:val="28"/>
        </w:rPr>
        <w:t>21</w:t>
      </w:r>
      <w:r w:rsidR="00DC7474" w:rsidRPr="00FF6C25">
        <w:rPr>
          <w:sz w:val="28"/>
          <w:szCs w:val="28"/>
        </w:rPr>
        <w:t xml:space="preserve"> % </w:t>
      </w:r>
      <w:r w:rsidR="0089173E" w:rsidRPr="00FF6C25">
        <w:rPr>
          <w:sz w:val="28"/>
          <w:szCs w:val="28"/>
        </w:rPr>
        <w:t xml:space="preserve">выше </w:t>
      </w:r>
      <w:r w:rsidR="00DC7474" w:rsidRPr="00FF6C25">
        <w:rPr>
          <w:sz w:val="28"/>
          <w:szCs w:val="28"/>
        </w:rPr>
        <w:t xml:space="preserve"> уровень 201</w:t>
      </w:r>
      <w:r w:rsidR="008707BD" w:rsidRPr="00FF6C25">
        <w:rPr>
          <w:sz w:val="28"/>
          <w:szCs w:val="28"/>
        </w:rPr>
        <w:t>5</w:t>
      </w:r>
      <w:r w:rsidR="00AC3F36" w:rsidRPr="00FF6C25">
        <w:rPr>
          <w:sz w:val="28"/>
          <w:szCs w:val="28"/>
        </w:rPr>
        <w:t xml:space="preserve"> года. В этой отрасли функционируют 3 ресторана, 1</w:t>
      </w:r>
      <w:r w:rsidR="00C60638" w:rsidRPr="00FF6C25">
        <w:rPr>
          <w:sz w:val="28"/>
          <w:szCs w:val="28"/>
        </w:rPr>
        <w:t>1</w:t>
      </w:r>
      <w:r w:rsidR="00AC3F36" w:rsidRPr="00FF6C25">
        <w:rPr>
          <w:sz w:val="28"/>
          <w:szCs w:val="28"/>
        </w:rPr>
        <w:t xml:space="preserve"> кафе и несколько шашлычных точек.</w:t>
      </w:r>
    </w:p>
    <w:p w:rsidR="0089173E" w:rsidRPr="00FF6C25" w:rsidRDefault="0089173E" w:rsidP="00FF6C25">
      <w:pPr>
        <w:shd w:val="clear" w:color="auto" w:fill="FFFFFF"/>
        <w:spacing w:before="197"/>
        <w:ind w:left="-142" w:right="43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F13EEC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Среднемесячная заработная плата работающих в </w:t>
      </w:r>
      <w:r w:rsidR="002E03DB" w:rsidRPr="00FF6C25">
        <w:rPr>
          <w:sz w:val="28"/>
          <w:szCs w:val="28"/>
        </w:rPr>
        <w:t>общественном питании</w:t>
      </w:r>
      <w:r w:rsidR="00AC3F36" w:rsidRPr="00FF6C25">
        <w:rPr>
          <w:sz w:val="28"/>
          <w:szCs w:val="28"/>
        </w:rPr>
        <w:t xml:space="preserve"> в пределах </w:t>
      </w:r>
      <w:r w:rsidR="003E69B9" w:rsidRPr="00FF6C25">
        <w:rPr>
          <w:sz w:val="28"/>
          <w:szCs w:val="28"/>
        </w:rPr>
        <w:t>1</w:t>
      </w:r>
      <w:r w:rsidRPr="00FF6C25">
        <w:rPr>
          <w:sz w:val="28"/>
          <w:szCs w:val="28"/>
        </w:rPr>
        <w:t>2500</w:t>
      </w:r>
      <w:r w:rsidR="003E69B9" w:rsidRPr="00FF6C25">
        <w:rPr>
          <w:sz w:val="28"/>
          <w:szCs w:val="28"/>
        </w:rPr>
        <w:t xml:space="preserve"> рублей.</w:t>
      </w:r>
    </w:p>
    <w:p w:rsidR="00336333" w:rsidRPr="00FF6C25" w:rsidRDefault="00AF591B" w:rsidP="00FF6C25">
      <w:pPr>
        <w:shd w:val="clear" w:color="auto" w:fill="FFFFFF"/>
        <w:spacing w:before="197"/>
        <w:ind w:left="-142" w:right="43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</w:p>
    <w:p w:rsidR="008117F4" w:rsidRPr="00FF6C25" w:rsidRDefault="008117F4" w:rsidP="00FF6C25">
      <w:pPr>
        <w:shd w:val="clear" w:color="auto" w:fill="FFFFFF"/>
        <w:spacing w:before="197"/>
        <w:ind w:left="-142" w:right="10" w:firstLine="142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 xml:space="preserve">Образование </w:t>
      </w:r>
    </w:p>
    <w:p w:rsidR="008117F4" w:rsidRPr="00FF6C25" w:rsidRDefault="008117F4" w:rsidP="00FF6C25">
      <w:pPr>
        <w:shd w:val="clear" w:color="auto" w:fill="FFFFFF"/>
        <w:spacing w:before="197"/>
        <w:ind w:left="-142" w:right="10" w:firstLine="142"/>
        <w:rPr>
          <w:b/>
          <w:sz w:val="28"/>
          <w:szCs w:val="28"/>
        </w:rPr>
      </w:pPr>
    </w:p>
    <w:p w:rsidR="008117F4" w:rsidRPr="00FF6C25" w:rsidRDefault="008117F4" w:rsidP="00FF6C25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В 2016 году деятельность Управления образования была направлена на качественное исполнение установленных действующим законодательством государственных функций и ориентирована на достижение   стратегических целей:</w:t>
      </w:r>
    </w:p>
    <w:p w:rsidR="008117F4" w:rsidRPr="00FF6C25" w:rsidRDefault="008117F4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Стратегической целью в муниципальной системе образования до 2017 года определено создание организационно-управленческих моделей, ориентированных на обеспечение доступности качественного образования, соответствующего современным требованиям инновационного развития, в связи с чем, </w:t>
      </w:r>
      <w:r w:rsidRPr="00FF6C25">
        <w:rPr>
          <w:bCs/>
          <w:kern w:val="1"/>
          <w:sz w:val="28"/>
          <w:szCs w:val="28"/>
          <w:lang w:eastAsia="ar-SA"/>
        </w:rPr>
        <w:t>определены приоритетные задачи:</w:t>
      </w:r>
    </w:p>
    <w:p w:rsidR="008117F4" w:rsidRPr="00FF6C25" w:rsidRDefault="008117F4" w:rsidP="00FF6C25">
      <w:pPr>
        <w:widowControl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E/>
        <w:autoSpaceDN/>
        <w:adjustRightInd/>
        <w:ind w:left="284" w:firstLine="0"/>
        <w:jc w:val="both"/>
        <w:rPr>
          <w:kern w:val="1"/>
          <w:sz w:val="28"/>
          <w:szCs w:val="28"/>
          <w:lang w:eastAsia="ar-SA"/>
        </w:rPr>
      </w:pPr>
      <w:r w:rsidRPr="00FF6C25">
        <w:rPr>
          <w:kern w:val="1"/>
          <w:sz w:val="28"/>
          <w:szCs w:val="28"/>
          <w:lang w:eastAsia="ar-SA"/>
        </w:rPr>
        <w:t>Повышение социального статуса педагогических работников образовательных организаций;</w:t>
      </w:r>
    </w:p>
    <w:p w:rsidR="008117F4" w:rsidRPr="00FF6C25" w:rsidRDefault="008117F4" w:rsidP="00FF6C25">
      <w:pPr>
        <w:widowControl/>
        <w:numPr>
          <w:ilvl w:val="2"/>
          <w:numId w:val="15"/>
        </w:numPr>
        <w:tabs>
          <w:tab w:val="num" w:pos="0"/>
          <w:tab w:val="left" w:pos="567"/>
        </w:tabs>
        <w:suppressAutoHyphens/>
        <w:autoSpaceDE/>
        <w:autoSpaceDN/>
        <w:adjustRightInd/>
        <w:ind w:left="284" w:firstLine="0"/>
        <w:jc w:val="both"/>
        <w:rPr>
          <w:kern w:val="1"/>
          <w:sz w:val="28"/>
          <w:szCs w:val="28"/>
          <w:lang w:eastAsia="ar-SA"/>
        </w:rPr>
      </w:pPr>
      <w:r w:rsidRPr="00FF6C25">
        <w:rPr>
          <w:kern w:val="1"/>
          <w:sz w:val="28"/>
          <w:szCs w:val="28"/>
          <w:lang w:eastAsia="ar-SA"/>
        </w:rPr>
        <w:t>Модернизация системы дошкольного образования;</w:t>
      </w:r>
    </w:p>
    <w:p w:rsidR="008117F4" w:rsidRPr="00FF6C25" w:rsidRDefault="008117F4" w:rsidP="00FF6C25">
      <w:pPr>
        <w:widowControl/>
        <w:numPr>
          <w:ilvl w:val="2"/>
          <w:numId w:val="15"/>
        </w:numPr>
        <w:tabs>
          <w:tab w:val="left" w:pos="567"/>
        </w:tabs>
        <w:suppressAutoHyphens/>
        <w:autoSpaceDE/>
        <w:autoSpaceDN/>
        <w:adjustRightInd/>
        <w:ind w:left="284" w:firstLine="0"/>
        <w:jc w:val="both"/>
        <w:rPr>
          <w:kern w:val="1"/>
          <w:sz w:val="28"/>
          <w:szCs w:val="28"/>
          <w:lang w:eastAsia="ar-SA"/>
        </w:rPr>
      </w:pPr>
      <w:r w:rsidRPr="00FF6C25">
        <w:rPr>
          <w:kern w:val="1"/>
          <w:sz w:val="28"/>
          <w:szCs w:val="28"/>
          <w:lang w:eastAsia="ar-SA"/>
        </w:rPr>
        <w:t>Развитие системы общего и дополнительного образования;</w:t>
      </w:r>
    </w:p>
    <w:p w:rsidR="008117F4" w:rsidRPr="00FF6C25" w:rsidRDefault="008117F4" w:rsidP="00FF6C25">
      <w:pPr>
        <w:widowControl/>
        <w:numPr>
          <w:ilvl w:val="2"/>
          <w:numId w:val="15"/>
        </w:numPr>
        <w:tabs>
          <w:tab w:val="left" w:pos="567"/>
        </w:tabs>
        <w:suppressAutoHyphens/>
        <w:autoSpaceDE/>
        <w:autoSpaceDN/>
        <w:adjustRightInd/>
        <w:ind w:left="284" w:firstLine="0"/>
        <w:jc w:val="both"/>
        <w:rPr>
          <w:b/>
          <w:sz w:val="28"/>
          <w:szCs w:val="28"/>
        </w:rPr>
      </w:pPr>
      <w:r w:rsidRPr="00FF6C25">
        <w:rPr>
          <w:kern w:val="1"/>
          <w:sz w:val="28"/>
          <w:szCs w:val="28"/>
          <w:lang w:eastAsia="ar-SA"/>
        </w:rPr>
        <w:t>Развитие системы образования детей с ограниченными возможностями здоровья, детей-инвалидов;</w:t>
      </w:r>
    </w:p>
    <w:p w:rsidR="008117F4" w:rsidRPr="00FF6C25" w:rsidRDefault="008117F4" w:rsidP="00FF6C2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F6C25">
        <w:rPr>
          <w:sz w:val="28"/>
          <w:szCs w:val="28"/>
        </w:rPr>
        <w:t xml:space="preserve">     </w:t>
      </w:r>
    </w:p>
    <w:p w:rsidR="008117F4" w:rsidRPr="00FF6C25" w:rsidRDefault="008117F4" w:rsidP="00FF6C25">
      <w:pPr>
        <w:suppressAutoHyphens/>
        <w:autoSpaceDE/>
        <w:autoSpaceDN/>
        <w:adjustRightInd/>
        <w:jc w:val="center"/>
        <w:rPr>
          <w:sz w:val="28"/>
          <w:szCs w:val="28"/>
        </w:rPr>
      </w:pPr>
      <w:r w:rsidRPr="00FF6C25">
        <w:rPr>
          <w:sz w:val="28"/>
          <w:szCs w:val="28"/>
        </w:rPr>
        <w:t>Дошкольное образование</w:t>
      </w:r>
    </w:p>
    <w:p w:rsidR="008117F4" w:rsidRPr="00FF6C25" w:rsidRDefault="008117F4" w:rsidP="00FF6C25">
      <w:pPr>
        <w:widowControl/>
        <w:shd w:val="clear" w:color="auto" w:fill="FAFAFA"/>
        <w:autoSpaceDE/>
        <w:autoSpaceDN/>
        <w:adjustRightInd/>
        <w:ind w:right="187"/>
        <w:jc w:val="both"/>
        <w:outlineLvl w:val="0"/>
        <w:rPr>
          <w:rFonts w:eastAsia="Calibri"/>
          <w:bCs/>
          <w:kern w:val="36"/>
          <w:sz w:val="28"/>
          <w:szCs w:val="28"/>
        </w:rPr>
      </w:pPr>
      <w:r w:rsidRPr="00FF6C25">
        <w:rPr>
          <w:rFonts w:eastAsia="Calibri"/>
          <w:bCs/>
          <w:kern w:val="36"/>
          <w:sz w:val="28"/>
          <w:szCs w:val="28"/>
        </w:rPr>
        <w:t xml:space="preserve">    Развитие системы дошкольного образования в 2016 г. строилось по двум важным направлениям:</w:t>
      </w:r>
    </w:p>
    <w:p w:rsidR="008117F4" w:rsidRPr="00FF6C25" w:rsidRDefault="008117F4" w:rsidP="00FF6C25">
      <w:pPr>
        <w:widowControl/>
        <w:shd w:val="clear" w:color="auto" w:fill="FAFAFA"/>
        <w:autoSpaceDE/>
        <w:autoSpaceDN/>
        <w:adjustRightInd/>
        <w:ind w:left="426"/>
        <w:jc w:val="both"/>
        <w:outlineLvl w:val="0"/>
        <w:rPr>
          <w:rFonts w:eastAsia="Calibri"/>
          <w:bCs/>
          <w:kern w:val="36"/>
          <w:sz w:val="28"/>
          <w:szCs w:val="28"/>
        </w:rPr>
      </w:pPr>
      <w:r w:rsidRPr="00FF6C25">
        <w:rPr>
          <w:rFonts w:eastAsia="Calibri"/>
          <w:bCs/>
          <w:kern w:val="36"/>
          <w:sz w:val="28"/>
          <w:szCs w:val="28"/>
        </w:rPr>
        <w:t xml:space="preserve">   -  выполнение Указа Президента Российской Федерации от 7 мая  </w:t>
      </w:r>
      <w:smartTag w:uri="urn:schemas-microsoft-com:office:smarttags" w:element="metricconverter">
        <w:smartTagPr>
          <w:attr w:name="ProductID" w:val="2012 г"/>
        </w:smartTagPr>
        <w:r w:rsidRPr="00FF6C25">
          <w:rPr>
            <w:rFonts w:eastAsia="Calibri"/>
            <w:bCs/>
            <w:kern w:val="36"/>
            <w:sz w:val="28"/>
            <w:szCs w:val="28"/>
          </w:rPr>
          <w:t>2012 г</w:t>
        </w:r>
      </w:smartTag>
      <w:r w:rsidRPr="00FF6C25">
        <w:rPr>
          <w:rFonts w:eastAsia="Calibri"/>
          <w:bCs/>
          <w:kern w:val="36"/>
          <w:sz w:val="28"/>
          <w:szCs w:val="28"/>
        </w:rPr>
        <w:t>.   №599;</w:t>
      </w:r>
    </w:p>
    <w:p w:rsidR="008117F4" w:rsidRPr="00FF6C25" w:rsidRDefault="008117F4" w:rsidP="00FF6C25">
      <w:pPr>
        <w:widowControl/>
        <w:shd w:val="clear" w:color="auto" w:fill="FAFAFA"/>
        <w:autoSpaceDE/>
        <w:autoSpaceDN/>
        <w:adjustRightInd/>
        <w:ind w:left="426"/>
        <w:jc w:val="both"/>
        <w:outlineLvl w:val="0"/>
        <w:rPr>
          <w:rFonts w:eastAsia="Calibri"/>
          <w:bCs/>
          <w:kern w:val="36"/>
          <w:sz w:val="28"/>
          <w:szCs w:val="28"/>
        </w:rPr>
      </w:pPr>
      <w:r w:rsidRPr="00FF6C25">
        <w:rPr>
          <w:rFonts w:eastAsia="Calibri"/>
          <w:bCs/>
          <w:kern w:val="36"/>
          <w:sz w:val="28"/>
          <w:szCs w:val="28"/>
        </w:rPr>
        <w:t xml:space="preserve">  - модернизация дошкольного образования в соответствие с федеральными государственными образовательными стандартами дошкольного образования   </w:t>
      </w:r>
    </w:p>
    <w:p w:rsidR="008117F4" w:rsidRPr="00FF6C25" w:rsidRDefault="00503C18" w:rsidP="00FF6C25">
      <w:pPr>
        <w:widowControl/>
        <w:shd w:val="clear" w:color="auto" w:fill="FAFAFA"/>
        <w:autoSpaceDE/>
        <w:autoSpaceDN/>
        <w:adjustRightInd/>
        <w:jc w:val="both"/>
        <w:outlineLvl w:val="0"/>
        <w:rPr>
          <w:rFonts w:eastAsia="Calibri"/>
          <w:bCs/>
          <w:kern w:val="36"/>
          <w:sz w:val="28"/>
          <w:szCs w:val="28"/>
        </w:rPr>
      </w:pPr>
      <w:r w:rsidRPr="00FF6C25">
        <w:rPr>
          <w:rFonts w:eastAsia="Calibri"/>
          <w:bCs/>
          <w:kern w:val="36"/>
          <w:sz w:val="28"/>
          <w:szCs w:val="28"/>
        </w:rPr>
        <w:t xml:space="preserve">       </w:t>
      </w:r>
      <w:r w:rsidR="008117F4" w:rsidRPr="00FF6C25">
        <w:rPr>
          <w:rFonts w:eastAsia="Calibri"/>
          <w:bCs/>
          <w:kern w:val="36"/>
          <w:sz w:val="28"/>
          <w:szCs w:val="28"/>
        </w:rPr>
        <w:t xml:space="preserve">Решение первой задачи осуществлялось  в рамках реализация мероприятий «Дорожной карты ликвидации очерёдности в дошкольные образовательные учреждения МО </w:t>
      </w:r>
      <w:proofErr w:type="spellStart"/>
      <w:r w:rsidR="008117F4" w:rsidRPr="00FF6C25">
        <w:rPr>
          <w:rFonts w:eastAsia="Calibri"/>
          <w:bCs/>
          <w:kern w:val="36"/>
          <w:sz w:val="28"/>
          <w:szCs w:val="28"/>
        </w:rPr>
        <w:t>Ардонский</w:t>
      </w:r>
      <w:proofErr w:type="spellEnd"/>
      <w:r w:rsidR="008117F4" w:rsidRPr="00FF6C25">
        <w:rPr>
          <w:rFonts w:eastAsia="Calibri"/>
          <w:bCs/>
          <w:kern w:val="36"/>
          <w:sz w:val="28"/>
          <w:szCs w:val="28"/>
        </w:rPr>
        <w:t xml:space="preserve"> район. В 2016  году  создано 120 новых мест за счет строительства нового детского  сада №9. По результатам комплектования в 2016 году направлены в ДОУ 556 детей. Очередность на 01.01.2017 г.  детей от 3 до 7 лет составила 9 детей. Таким образом, в 2016  году муниципальным образованием </w:t>
      </w:r>
      <w:proofErr w:type="spellStart"/>
      <w:r w:rsidR="008117F4" w:rsidRPr="00FF6C25">
        <w:rPr>
          <w:rFonts w:eastAsia="Calibri"/>
          <w:bCs/>
          <w:kern w:val="36"/>
          <w:sz w:val="28"/>
          <w:szCs w:val="28"/>
        </w:rPr>
        <w:t>Ардонский</w:t>
      </w:r>
      <w:proofErr w:type="spellEnd"/>
      <w:r w:rsidR="008117F4" w:rsidRPr="00FF6C25">
        <w:rPr>
          <w:rFonts w:eastAsia="Calibri"/>
          <w:bCs/>
          <w:kern w:val="36"/>
          <w:sz w:val="28"/>
          <w:szCs w:val="28"/>
        </w:rPr>
        <w:t xml:space="preserve"> район  выполнен 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8117F4" w:rsidRPr="00FF6C25">
          <w:rPr>
            <w:rFonts w:eastAsia="Calibri"/>
            <w:bCs/>
            <w:kern w:val="36"/>
            <w:sz w:val="28"/>
            <w:szCs w:val="28"/>
          </w:rPr>
          <w:t>2012 г</w:t>
        </w:r>
      </w:smartTag>
      <w:r w:rsidR="008117F4" w:rsidRPr="00FF6C25">
        <w:rPr>
          <w:rFonts w:eastAsia="Calibri"/>
          <w:bCs/>
          <w:kern w:val="36"/>
          <w:sz w:val="28"/>
          <w:szCs w:val="28"/>
        </w:rPr>
        <w:t xml:space="preserve">. №599. </w:t>
      </w:r>
    </w:p>
    <w:p w:rsidR="00202ACA" w:rsidRDefault="00503C18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</w:t>
      </w:r>
      <w:r w:rsidR="008117F4" w:rsidRPr="00FF6C25">
        <w:rPr>
          <w:sz w:val="28"/>
          <w:szCs w:val="28"/>
        </w:rPr>
        <w:t xml:space="preserve">Количество детей  для  устройства в детский сад  по сравнению с 2015 годом уменьшилось. Самый острый дефицит мест отмечается в детских садах №3,5,11. Управлением образования совместно с Администрацией </w:t>
      </w:r>
    </w:p>
    <w:p w:rsidR="00202ACA" w:rsidRDefault="00202ACA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2ACA" w:rsidRDefault="00202ACA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2ACA" w:rsidRDefault="00202ACA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7         </w:t>
      </w:r>
    </w:p>
    <w:p w:rsidR="008117F4" w:rsidRPr="00FF6C25" w:rsidRDefault="008117F4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>района предпринимаются соответствующие меры для удовлетворения потребностей населения в этих детских садах.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Всего по району 19  учреждений реализуют программы дошкольного образования, в которых воспитывается  1548 детей и 140 детей в группах кратковременного пребывания.  Охват детей в возрасте от 3 до 7 лет составляет на сегодня  89,4 %. Имеют лицензию на образовательную деятельность 95 % образовательных  учреждений (не имеет лицензии на осуществление образовательной деятельности по образовательным программам дошкольного образования  ДОУ с. </w:t>
      </w:r>
      <w:proofErr w:type="spellStart"/>
      <w:r w:rsidRPr="00FF6C25">
        <w:rPr>
          <w:sz w:val="28"/>
          <w:szCs w:val="28"/>
        </w:rPr>
        <w:t>Фиагдон</w:t>
      </w:r>
      <w:proofErr w:type="spellEnd"/>
      <w:r w:rsidRPr="00FF6C25">
        <w:rPr>
          <w:sz w:val="28"/>
          <w:szCs w:val="28"/>
        </w:rPr>
        <w:t xml:space="preserve">) </w:t>
      </w:r>
    </w:p>
    <w:p w:rsidR="008117F4" w:rsidRPr="00FF6C25" w:rsidRDefault="008117F4" w:rsidP="00FF6C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Следует отметить, что во всех дошкольных образовательных организациях определены темы инновационной деятельности, а в 4-х -  открыты инновационные площадки. Так, в</w:t>
      </w:r>
      <w:r w:rsidRPr="00FF6C25">
        <w:rPr>
          <w:color w:val="FF0000"/>
          <w:sz w:val="28"/>
          <w:szCs w:val="28"/>
        </w:rPr>
        <w:t xml:space="preserve"> </w:t>
      </w:r>
      <w:r w:rsidRPr="00FF6C25">
        <w:rPr>
          <w:sz w:val="28"/>
          <w:szCs w:val="28"/>
        </w:rPr>
        <w:t>ДОУ №3  и  в ДОУ №5 – успешно реализовывается  программа по Доступной среде. В 2016 году вступил в силу ФГОС дошкольного образования. Думаем, при  соответствующем финансировании он будет активно внедрен и  в других  детских садах района.</w:t>
      </w:r>
    </w:p>
    <w:p w:rsidR="008117F4" w:rsidRPr="00FF6C25" w:rsidRDefault="008117F4" w:rsidP="00FF6C25">
      <w:pPr>
        <w:suppressAutoHyphens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8117F4" w:rsidRPr="00FF6C25" w:rsidRDefault="008117F4" w:rsidP="00FF6C25">
      <w:pPr>
        <w:suppressAutoHyphens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8117F4" w:rsidRPr="00FF6C25" w:rsidRDefault="008117F4" w:rsidP="00FF6C25">
      <w:pPr>
        <w:suppressAutoHyphens/>
        <w:autoSpaceDE/>
        <w:autoSpaceDN/>
        <w:adjustRightInd/>
        <w:ind w:firstLine="708"/>
        <w:rPr>
          <w:sz w:val="28"/>
          <w:szCs w:val="28"/>
        </w:rPr>
      </w:pPr>
      <w:r w:rsidRPr="00FF6C25">
        <w:rPr>
          <w:sz w:val="28"/>
          <w:szCs w:val="28"/>
        </w:rPr>
        <w:t>Начальное, основное, среднее общее образование</w:t>
      </w:r>
    </w:p>
    <w:p w:rsidR="008117F4" w:rsidRPr="00FF6C25" w:rsidRDefault="008117F4" w:rsidP="00FF6C25">
      <w:pPr>
        <w:suppressAutoHyphens/>
        <w:autoSpaceDE/>
        <w:autoSpaceDN/>
        <w:adjustRightInd/>
        <w:ind w:firstLine="708"/>
        <w:jc w:val="center"/>
        <w:rPr>
          <w:b/>
          <w:sz w:val="28"/>
          <w:szCs w:val="28"/>
        </w:rPr>
      </w:pPr>
    </w:p>
    <w:p w:rsidR="008117F4" w:rsidRPr="00FF6C25" w:rsidRDefault="008117F4" w:rsidP="00FF6C2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С целью соблюдения конституционных прав граждан на получение образования в районе созданы условия для получения обязательного бесплатного общего образования, независимо от социального статуса и места проживания детей. Этому способствует развитая сеть образовательных учреждений. </w:t>
      </w:r>
      <w:r w:rsidRPr="00FF6C25">
        <w:rPr>
          <w:color w:val="000000"/>
          <w:sz w:val="28"/>
          <w:szCs w:val="28"/>
        </w:rPr>
        <w:t>Охват общим образованием в общеобразовательных учреждениях района составляет 100%</w:t>
      </w:r>
      <w:r w:rsidRPr="00FF6C25">
        <w:rPr>
          <w:sz w:val="28"/>
          <w:szCs w:val="28"/>
        </w:rPr>
        <w:t xml:space="preserve"> от общего числа детей в районе в возрасте от 7 до 18 лет, подлежащих обучению.</w:t>
      </w:r>
    </w:p>
    <w:p w:rsidR="008117F4" w:rsidRPr="00FF6C25" w:rsidRDefault="008117F4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Всего в общеобразовательных учреждениях района   в 2016 году обучалось 3553 детей.  Если проследить динамику численности обучающихся по общеобразовательным учреждениям района, то с 2016  года наблюдается увеличение числа учащихся. </w:t>
      </w:r>
    </w:p>
    <w:p w:rsidR="008117F4" w:rsidRPr="00FF6C25" w:rsidRDefault="008117F4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Все учащиеся  занимаются в одну смену.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bCs/>
          <w:color w:val="1F1F1F"/>
          <w:sz w:val="28"/>
          <w:szCs w:val="28"/>
        </w:rPr>
      </w:pPr>
      <w:r w:rsidRPr="00FF6C25">
        <w:rPr>
          <w:rFonts w:eastAsia="Calibri"/>
          <w:color w:val="1F1F1F"/>
          <w:sz w:val="28"/>
          <w:szCs w:val="28"/>
        </w:rPr>
        <w:t xml:space="preserve">    В начале учебного года составляются и реализуются совместные планы</w:t>
      </w:r>
      <w:r w:rsidRPr="00FF6C25">
        <w:rPr>
          <w:rFonts w:eastAsia="Calibri"/>
          <w:bCs/>
          <w:color w:val="1F1F1F"/>
          <w:sz w:val="28"/>
          <w:szCs w:val="28"/>
        </w:rPr>
        <w:t xml:space="preserve"> организаций по вопросам профилактики безнадзорности, правонарушений и наркомании среди несовершеннолетних. Школы тесно сотрудничают с внешними субъектами профилактики: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ind w:left="502"/>
        <w:contextualSpacing/>
        <w:jc w:val="both"/>
        <w:rPr>
          <w:rFonts w:eastAsia="Calibri"/>
          <w:bCs/>
          <w:color w:val="1F1F1F"/>
          <w:sz w:val="28"/>
          <w:szCs w:val="28"/>
          <w:lang w:eastAsia="en-US"/>
        </w:rPr>
      </w:pPr>
      <w:r w:rsidRPr="00FF6C25">
        <w:rPr>
          <w:rFonts w:eastAsia="Calibri"/>
          <w:bCs/>
          <w:color w:val="1F1F1F"/>
          <w:sz w:val="28"/>
          <w:szCs w:val="28"/>
          <w:lang w:eastAsia="en-US"/>
        </w:rPr>
        <w:t xml:space="preserve"> - ПДН ОМВД России по </w:t>
      </w:r>
      <w:proofErr w:type="spellStart"/>
      <w:r w:rsidRPr="00FF6C25">
        <w:rPr>
          <w:rFonts w:eastAsia="Calibri"/>
          <w:bCs/>
          <w:color w:val="1F1F1F"/>
          <w:sz w:val="28"/>
          <w:szCs w:val="28"/>
          <w:lang w:eastAsia="en-US"/>
        </w:rPr>
        <w:t>Ардонскому</w:t>
      </w:r>
      <w:proofErr w:type="spellEnd"/>
      <w:r w:rsidRPr="00FF6C25">
        <w:rPr>
          <w:rFonts w:eastAsia="Calibri"/>
          <w:bCs/>
          <w:color w:val="1F1F1F"/>
          <w:sz w:val="28"/>
          <w:szCs w:val="28"/>
          <w:lang w:eastAsia="en-US"/>
        </w:rPr>
        <w:t xml:space="preserve"> району;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ind w:left="502"/>
        <w:contextualSpacing/>
        <w:jc w:val="both"/>
        <w:rPr>
          <w:rFonts w:eastAsia="Calibri"/>
          <w:color w:val="1F1F1F"/>
          <w:sz w:val="28"/>
          <w:szCs w:val="28"/>
          <w:lang w:eastAsia="en-US"/>
        </w:rPr>
      </w:pPr>
      <w:r w:rsidRPr="00FF6C25">
        <w:rPr>
          <w:rFonts w:eastAsia="Calibri"/>
          <w:bCs/>
          <w:color w:val="1F1F1F"/>
          <w:sz w:val="28"/>
          <w:szCs w:val="28"/>
          <w:lang w:eastAsia="en-US"/>
        </w:rPr>
        <w:t xml:space="preserve"> - </w:t>
      </w:r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ГИБДД по </w:t>
      </w:r>
      <w:proofErr w:type="spellStart"/>
      <w:r w:rsidRPr="00FF6C25">
        <w:rPr>
          <w:rFonts w:eastAsia="Calibri"/>
          <w:color w:val="1F1F1F"/>
          <w:sz w:val="28"/>
          <w:szCs w:val="28"/>
          <w:lang w:eastAsia="en-US"/>
        </w:rPr>
        <w:t>Ардонскому</w:t>
      </w:r>
      <w:proofErr w:type="spellEnd"/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 району;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ind w:left="502"/>
        <w:contextualSpacing/>
        <w:jc w:val="both"/>
        <w:rPr>
          <w:rFonts w:eastAsia="Calibri"/>
          <w:color w:val="1F1F1F"/>
          <w:sz w:val="28"/>
          <w:szCs w:val="28"/>
          <w:lang w:eastAsia="en-US"/>
        </w:rPr>
      </w:pPr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 - ТОО УСЗН по </w:t>
      </w:r>
      <w:proofErr w:type="spellStart"/>
      <w:r w:rsidRPr="00FF6C25">
        <w:rPr>
          <w:rFonts w:eastAsia="Calibri"/>
          <w:color w:val="1F1F1F"/>
          <w:sz w:val="28"/>
          <w:szCs w:val="28"/>
          <w:lang w:eastAsia="en-US"/>
        </w:rPr>
        <w:t>Ардонскому</w:t>
      </w:r>
      <w:proofErr w:type="spellEnd"/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 району;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ind w:left="502"/>
        <w:contextualSpacing/>
        <w:jc w:val="both"/>
        <w:rPr>
          <w:rFonts w:eastAsia="Calibri"/>
          <w:color w:val="1F1F1F"/>
          <w:sz w:val="28"/>
          <w:szCs w:val="28"/>
          <w:lang w:eastAsia="en-US"/>
        </w:rPr>
      </w:pPr>
      <w:r w:rsidRPr="00FF6C25">
        <w:rPr>
          <w:rFonts w:eastAsia="Calibri"/>
          <w:color w:val="000000"/>
          <w:sz w:val="28"/>
          <w:szCs w:val="28"/>
          <w:lang w:eastAsia="en-US"/>
        </w:rPr>
        <w:t xml:space="preserve"> - КЦСЗН </w:t>
      </w:r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по </w:t>
      </w:r>
      <w:proofErr w:type="spellStart"/>
      <w:r w:rsidRPr="00FF6C25">
        <w:rPr>
          <w:rFonts w:eastAsia="Calibri"/>
          <w:color w:val="1F1F1F"/>
          <w:sz w:val="28"/>
          <w:szCs w:val="28"/>
          <w:lang w:eastAsia="en-US"/>
        </w:rPr>
        <w:t>Ардонскому</w:t>
      </w:r>
      <w:proofErr w:type="spellEnd"/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 району;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ind w:left="502"/>
        <w:contextualSpacing/>
        <w:jc w:val="both"/>
        <w:rPr>
          <w:rFonts w:eastAsia="Calibri"/>
          <w:color w:val="1F1F1F"/>
          <w:sz w:val="28"/>
          <w:szCs w:val="28"/>
          <w:lang w:eastAsia="en-US"/>
        </w:rPr>
      </w:pPr>
      <w:r w:rsidRPr="00FF6C25">
        <w:rPr>
          <w:rFonts w:eastAsia="Calibri"/>
          <w:color w:val="000000"/>
          <w:sz w:val="28"/>
          <w:szCs w:val="28"/>
          <w:lang w:eastAsia="en-US"/>
        </w:rPr>
        <w:t xml:space="preserve"> - ЦСМ </w:t>
      </w:r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по </w:t>
      </w:r>
      <w:proofErr w:type="spellStart"/>
      <w:r w:rsidRPr="00FF6C25">
        <w:rPr>
          <w:rFonts w:eastAsia="Calibri"/>
          <w:color w:val="1F1F1F"/>
          <w:sz w:val="28"/>
          <w:szCs w:val="28"/>
          <w:lang w:eastAsia="en-US"/>
        </w:rPr>
        <w:t>Ардонскому</w:t>
      </w:r>
      <w:proofErr w:type="spellEnd"/>
      <w:r w:rsidRPr="00FF6C25">
        <w:rPr>
          <w:rFonts w:eastAsia="Calibri"/>
          <w:color w:val="1F1F1F"/>
          <w:sz w:val="28"/>
          <w:szCs w:val="28"/>
          <w:lang w:eastAsia="en-US"/>
        </w:rPr>
        <w:t xml:space="preserve"> району; </w:t>
      </w:r>
    </w:p>
    <w:p w:rsidR="008117F4" w:rsidRPr="00FF6C25" w:rsidRDefault="008117F4" w:rsidP="00FF6C25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Calibri"/>
          <w:color w:val="1F1F1F"/>
          <w:sz w:val="28"/>
          <w:szCs w:val="28"/>
          <w:lang w:eastAsia="en-US"/>
        </w:rPr>
      </w:pPr>
      <w:r w:rsidRPr="00FF6C25">
        <w:rPr>
          <w:rFonts w:eastAsia="Calibri"/>
          <w:sz w:val="28"/>
          <w:szCs w:val="28"/>
          <w:lang w:eastAsia="en-US"/>
        </w:rPr>
        <w:t xml:space="preserve">  </w:t>
      </w:r>
      <w:r w:rsidR="00503C18" w:rsidRPr="00FF6C25">
        <w:rPr>
          <w:rFonts w:eastAsia="Calibri"/>
          <w:sz w:val="28"/>
          <w:szCs w:val="28"/>
          <w:lang w:eastAsia="en-US"/>
        </w:rPr>
        <w:t xml:space="preserve"> </w:t>
      </w:r>
      <w:r w:rsidRPr="00FF6C25">
        <w:rPr>
          <w:rFonts w:eastAsia="Calibri"/>
          <w:sz w:val="28"/>
          <w:szCs w:val="28"/>
          <w:lang w:eastAsia="en-US"/>
        </w:rPr>
        <w:t>В образовательных организациях  в отчетный период проведено 28  заседаний Советов профилактики,  а Службы медиации – 21</w:t>
      </w:r>
      <w:r w:rsidRPr="00FF6C25">
        <w:rPr>
          <w:rFonts w:eastAsia="Calibri"/>
          <w:b/>
          <w:sz w:val="28"/>
          <w:szCs w:val="28"/>
          <w:lang w:eastAsia="en-US"/>
        </w:rPr>
        <w:t>.</w:t>
      </w:r>
    </w:p>
    <w:p w:rsidR="008117F4" w:rsidRPr="00FF6C25" w:rsidRDefault="008117F4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117F4" w:rsidRPr="00FF6C25" w:rsidRDefault="008117F4" w:rsidP="00FF6C25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  <w:r w:rsidRPr="00FF6C25">
        <w:rPr>
          <w:sz w:val="28"/>
          <w:szCs w:val="28"/>
        </w:rPr>
        <w:t xml:space="preserve">Из числа </w:t>
      </w:r>
      <w:proofErr w:type="gramStart"/>
      <w:r w:rsidRPr="00FF6C25">
        <w:rPr>
          <w:sz w:val="28"/>
          <w:szCs w:val="28"/>
        </w:rPr>
        <w:t>обучающихся</w:t>
      </w:r>
      <w:proofErr w:type="gramEnd"/>
      <w:r w:rsidRPr="00FF6C25">
        <w:rPr>
          <w:sz w:val="28"/>
          <w:szCs w:val="28"/>
        </w:rPr>
        <w:t>:</w:t>
      </w:r>
    </w:p>
    <w:p w:rsidR="00C41F4B" w:rsidRDefault="008117F4" w:rsidP="00FF6C25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  <w:r w:rsidRPr="00FF6C25">
        <w:rPr>
          <w:sz w:val="28"/>
          <w:szCs w:val="28"/>
        </w:rPr>
        <w:t xml:space="preserve"> – 3399  и  </w:t>
      </w:r>
      <w:proofErr w:type="gramStart"/>
      <w:r w:rsidRPr="00FF6C25">
        <w:rPr>
          <w:sz w:val="28"/>
          <w:szCs w:val="28"/>
        </w:rPr>
        <w:t xml:space="preserve">( </w:t>
      </w:r>
      <w:proofErr w:type="gramEnd"/>
      <w:r w:rsidRPr="00FF6C25">
        <w:rPr>
          <w:sz w:val="28"/>
          <w:szCs w:val="28"/>
        </w:rPr>
        <w:t>ГКП – 140).</w:t>
      </w:r>
    </w:p>
    <w:p w:rsidR="00D1146E" w:rsidRDefault="00D1146E" w:rsidP="00FF6C25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</w:p>
    <w:p w:rsidR="00202ACA" w:rsidRPr="00FF6C25" w:rsidRDefault="00202ACA" w:rsidP="00FF6C25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8</w:t>
      </w:r>
    </w:p>
    <w:p w:rsidR="008117F4" w:rsidRPr="00FF6C25" w:rsidRDefault="008117F4" w:rsidP="00FF6C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FF6C25">
        <w:rPr>
          <w:sz w:val="28"/>
          <w:szCs w:val="28"/>
        </w:rPr>
        <w:t xml:space="preserve"> - малообеспеченных семей в районе 544, в них обучающихся – 859</w:t>
      </w:r>
    </w:p>
    <w:p w:rsidR="008117F4" w:rsidRPr="00FF6C25" w:rsidRDefault="008117F4" w:rsidP="00FF6C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FF6C25">
        <w:rPr>
          <w:sz w:val="28"/>
          <w:szCs w:val="28"/>
        </w:rPr>
        <w:t xml:space="preserve"> - социально-опасных семей на учете состоит – 4</w:t>
      </w:r>
    </w:p>
    <w:p w:rsidR="008117F4" w:rsidRPr="00FF6C25" w:rsidRDefault="008117F4" w:rsidP="00FF6C25">
      <w:pPr>
        <w:widowControl/>
        <w:autoSpaceDE/>
        <w:autoSpaceDN/>
        <w:adjustRightInd/>
        <w:rPr>
          <w:sz w:val="28"/>
          <w:szCs w:val="28"/>
        </w:rPr>
      </w:pPr>
      <w:r w:rsidRPr="00FF6C25">
        <w:rPr>
          <w:sz w:val="28"/>
          <w:szCs w:val="28"/>
        </w:rPr>
        <w:t xml:space="preserve">      - детей  «группы риска» – 17</w:t>
      </w:r>
    </w:p>
    <w:p w:rsidR="008117F4" w:rsidRPr="00FF6C25" w:rsidRDefault="008117F4" w:rsidP="00FF6C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FF6C25">
        <w:rPr>
          <w:sz w:val="28"/>
          <w:szCs w:val="28"/>
        </w:rPr>
        <w:t xml:space="preserve"> - на внутри школьном учете состоит – 6</w:t>
      </w:r>
    </w:p>
    <w:p w:rsidR="008117F4" w:rsidRPr="00FF6C25" w:rsidRDefault="008117F4" w:rsidP="00FF6C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FF6C25">
        <w:rPr>
          <w:sz w:val="28"/>
          <w:szCs w:val="28"/>
        </w:rPr>
        <w:t xml:space="preserve"> - на профилактическом учете в ПДН состоит - 1</w:t>
      </w:r>
    </w:p>
    <w:p w:rsidR="008117F4" w:rsidRPr="00FF6C25" w:rsidRDefault="008117F4" w:rsidP="00FF6C25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proofErr w:type="gramStart"/>
      <w:r w:rsidRPr="00FF6C25">
        <w:rPr>
          <w:sz w:val="28"/>
          <w:szCs w:val="28"/>
        </w:rPr>
        <w:t>- Доля обучающихся, занимающихся в организациях системы дополнительного образования,  – 87%</w:t>
      </w:r>
      <w:proofErr w:type="gramEnd"/>
    </w:p>
    <w:p w:rsidR="008117F4" w:rsidRPr="00FF6C25" w:rsidRDefault="008117F4" w:rsidP="00FF6C2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</w:p>
    <w:p w:rsidR="008117F4" w:rsidRPr="00FF6C25" w:rsidRDefault="00336333" w:rsidP="00FF6C25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8117F4" w:rsidRPr="00FF6C25">
        <w:rPr>
          <w:sz w:val="28"/>
          <w:szCs w:val="28"/>
        </w:rPr>
        <w:t>Образование для детей с ограниченными возможностями здоровья</w:t>
      </w:r>
    </w:p>
    <w:p w:rsidR="00336333" w:rsidRPr="00FF6C25" w:rsidRDefault="00336333" w:rsidP="00FF6C25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8117F4" w:rsidRPr="00FF6C25" w:rsidRDefault="008117F4" w:rsidP="00FF6C25">
      <w:pPr>
        <w:widowControl/>
        <w:ind w:firstLine="709"/>
        <w:jc w:val="both"/>
        <w:rPr>
          <w:bCs/>
          <w:sz w:val="28"/>
          <w:szCs w:val="28"/>
        </w:rPr>
      </w:pPr>
      <w:r w:rsidRPr="00FF6C25">
        <w:rPr>
          <w:bCs/>
          <w:sz w:val="28"/>
          <w:szCs w:val="28"/>
        </w:rPr>
        <w:t xml:space="preserve">В целях соблюдения </w:t>
      </w:r>
      <w:r w:rsidRPr="00FF6C25">
        <w:rPr>
          <w:b/>
          <w:sz w:val="28"/>
          <w:szCs w:val="28"/>
        </w:rPr>
        <w:t>273-</w:t>
      </w:r>
      <w:r w:rsidRPr="00FF6C25">
        <w:rPr>
          <w:sz w:val="28"/>
          <w:szCs w:val="28"/>
        </w:rPr>
        <w:t>ФЗ "Об образовании в РФ"</w:t>
      </w:r>
      <w:r w:rsidRPr="00FF6C25">
        <w:rPr>
          <w:b/>
          <w:bCs/>
          <w:sz w:val="28"/>
          <w:szCs w:val="28"/>
        </w:rPr>
        <w:t>,</w:t>
      </w:r>
      <w:r w:rsidRPr="00FF6C25">
        <w:rPr>
          <w:bCs/>
          <w:sz w:val="28"/>
          <w:szCs w:val="28"/>
        </w:rPr>
        <w:t xml:space="preserve"> реализации гарантий прав детей с отклонениями в развитии  в   прошлом году в школах  </w:t>
      </w:r>
      <w:proofErr w:type="spellStart"/>
      <w:r w:rsidRPr="00FF6C25">
        <w:rPr>
          <w:sz w:val="28"/>
          <w:szCs w:val="28"/>
        </w:rPr>
        <w:t>Ардонского</w:t>
      </w:r>
      <w:proofErr w:type="spellEnd"/>
      <w:r w:rsidRPr="00FF6C25">
        <w:rPr>
          <w:b/>
          <w:bCs/>
          <w:sz w:val="28"/>
          <w:szCs w:val="28"/>
        </w:rPr>
        <w:t xml:space="preserve">  </w:t>
      </w:r>
      <w:r w:rsidRPr="00FF6C25">
        <w:rPr>
          <w:bCs/>
          <w:sz w:val="28"/>
          <w:szCs w:val="28"/>
        </w:rPr>
        <w:t xml:space="preserve">района обучалось  </w:t>
      </w:r>
      <w:r w:rsidRPr="00FF6C25">
        <w:rPr>
          <w:sz w:val="28"/>
          <w:szCs w:val="28"/>
        </w:rPr>
        <w:t xml:space="preserve">95 детей-инвалидов. </w:t>
      </w:r>
      <w:r w:rsidRPr="00FF6C25">
        <w:rPr>
          <w:b/>
          <w:sz w:val="28"/>
          <w:szCs w:val="28"/>
        </w:rPr>
        <w:t xml:space="preserve"> </w:t>
      </w:r>
      <w:r w:rsidRPr="00FF6C25">
        <w:rPr>
          <w:bCs/>
          <w:sz w:val="28"/>
          <w:szCs w:val="28"/>
        </w:rPr>
        <w:t xml:space="preserve">На домашнем обучении – </w:t>
      </w:r>
      <w:r w:rsidRPr="00FF6C25">
        <w:rPr>
          <w:sz w:val="28"/>
          <w:szCs w:val="28"/>
        </w:rPr>
        <w:t xml:space="preserve">23  детей,  а в целях  выполнения  государственной программы РФ "Доступная среда" продолжалось дистанционное  обучение детей-инвалидов.   9 ребенка - инвалида  школ получали образовательные услуги с использованием дистанционных технологий. </w:t>
      </w:r>
    </w:p>
    <w:p w:rsidR="008117F4" w:rsidRPr="00FF6C25" w:rsidRDefault="008117F4" w:rsidP="00FF6C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На ЕГЭ от 80 баллов и выше по русскому языку набрали 29 человек, что составил 17%.</w:t>
      </w:r>
    </w:p>
    <w:p w:rsidR="008117F4" w:rsidRPr="00FF6C25" w:rsidRDefault="008117F4" w:rsidP="00FF6C25">
      <w:pPr>
        <w:autoSpaceDE/>
        <w:autoSpaceDN/>
        <w:adjustRightInd/>
        <w:jc w:val="both"/>
        <w:rPr>
          <w:rFonts w:eastAsia="Constantia"/>
          <w:spacing w:val="4"/>
          <w:sz w:val="28"/>
          <w:szCs w:val="28"/>
        </w:rPr>
      </w:pPr>
      <w:r w:rsidRPr="00FF6C25">
        <w:rPr>
          <w:rFonts w:eastAsia="Constantia"/>
          <w:spacing w:val="4"/>
          <w:sz w:val="28"/>
          <w:szCs w:val="28"/>
        </w:rPr>
        <w:t xml:space="preserve">   </w:t>
      </w:r>
      <w:r w:rsidR="00503C18" w:rsidRPr="00FF6C25">
        <w:rPr>
          <w:rFonts w:eastAsia="Constantia"/>
          <w:spacing w:val="4"/>
          <w:sz w:val="28"/>
          <w:szCs w:val="28"/>
        </w:rPr>
        <w:t xml:space="preserve">    </w:t>
      </w:r>
      <w:r w:rsidRPr="00FF6C25">
        <w:rPr>
          <w:rFonts w:eastAsia="Constantia"/>
          <w:spacing w:val="4"/>
          <w:sz w:val="28"/>
          <w:szCs w:val="28"/>
        </w:rPr>
        <w:t xml:space="preserve">  В образовательной системе </w:t>
      </w:r>
      <w:proofErr w:type="spellStart"/>
      <w:r w:rsidRPr="00FF6C25">
        <w:rPr>
          <w:rFonts w:eastAsia="Constantia"/>
          <w:spacing w:val="4"/>
          <w:sz w:val="28"/>
          <w:szCs w:val="28"/>
        </w:rPr>
        <w:t>Ардонского</w:t>
      </w:r>
      <w:proofErr w:type="spellEnd"/>
      <w:r w:rsidRPr="00FF6C25">
        <w:rPr>
          <w:rFonts w:eastAsia="Constantia"/>
          <w:spacing w:val="4"/>
          <w:sz w:val="28"/>
          <w:szCs w:val="28"/>
        </w:rPr>
        <w:t xml:space="preserve"> района работает 511 </w:t>
      </w:r>
      <w:r w:rsidRPr="00FF6C25">
        <w:rPr>
          <w:rFonts w:eastAsia="Constantia"/>
          <w:spacing w:val="-1"/>
          <w:sz w:val="28"/>
          <w:szCs w:val="28"/>
        </w:rPr>
        <w:t xml:space="preserve">педагогов. </w:t>
      </w:r>
      <w:r w:rsidRPr="00FF6C25">
        <w:rPr>
          <w:rFonts w:eastAsia="Constantia"/>
          <w:spacing w:val="4"/>
          <w:sz w:val="28"/>
          <w:szCs w:val="28"/>
        </w:rPr>
        <w:t>Обеспеченность педагогическими кадрами составляет 99 %. Образовательный проце</w:t>
      </w:r>
      <w:proofErr w:type="gramStart"/>
      <w:r w:rsidRPr="00FF6C25">
        <w:rPr>
          <w:rFonts w:eastAsia="Constantia"/>
          <w:spacing w:val="4"/>
          <w:sz w:val="28"/>
          <w:szCs w:val="28"/>
        </w:rPr>
        <w:t>сс в шк</w:t>
      </w:r>
      <w:proofErr w:type="gramEnd"/>
      <w:r w:rsidRPr="00FF6C25">
        <w:rPr>
          <w:rFonts w:eastAsia="Constantia"/>
          <w:spacing w:val="4"/>
          <w:sz w:val="28"/>
          <w:szCs w:val="28"/>
        </w:rPr>
        <w:t xml:space="preserve">олах практически полностью обеспечен учителями в соответствии со специальностью. 52 % педагогов имеют первую квалификационную категорию и 13 % -  высшую. </w:t>
      </w:r>
    </w:p>
    <w:p w:rsidR="008117F4" w:rsidRPr="00FF6C25" w:rsidRDefault="008117F4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color w:val="000000"/>
          <w:sz w:val="28"/>
          <w:szCs w:val="28"/>
          <w:shd w:val="clear" w:color="auto" w:fill="FFFFFF"/>
        </w:rPr>
        <w:t xml:space="preserve">    </w:t>
      </w:r>
      <w:r w:rsidR="00216C18" w:rsidRPr="00FF6C25">
        <w:rPr>
          <w:color w:val="000000"/>
          <w:sz w:val="28"/>
          <w:szCs w:val="28"/>
          <w:shd w:val="clear" w:color="auto" w:fill="FFFFFF"/>
        </w:rPr>
        <w:t xml:space="preserve"> </w:t>
      </w:r>
      <w:r w:rsidRPr="00FF6C25">
        <w:rPr>
          <w:color w:val="000000"/>
          <w:sz w:val="28"/>
          <w:szCs w:val="28"/>
          <w:shd w:val="clear" w:color="auto" w:fill="FFFFFF"/>
        </w:rPr>
        <w:t xml:space="preserve"> Создание условий для развития инновационной деятельности организаций образования и формирование инновационного пространства является одним из главных направлений в образовательной политике района. </w:t>
      </w:r>
      <w:r w:rsidRPr="00FF6C25">
        <w:rPr>
          <w:sz w:val="28"/>
          <w:szCs w:val="28"/>
        </w:rPr>
        <w:t xml:space="preserve">В 2017 году в </w:t>
      </w:r>
      <w:proofErr w:type="spellStart"/>
      <w:r w:rsidRPr="00FF6C25">
        <w:rPr>
          <w:sz w:val="28"/>
          <w:szCs w:val="28"/>
        </w:rPr>
        <w:t>Ардонском</w:t>
      </w:r>
      <w:proofErr w:type="spellEnd"/>
      <w:r w:rsidRPr="00FF6C25">
        <w:rPr>
          <w:sz w:val="28"/>
          <w:szCs w:val="28"/>
        </w:rPr>
        <w:t xml:space="preserve"> районе будут функционировать  различные муниципальные инновационные  площадки.  Есть возможность заявить и  на региональную инновационную площадку, и эту возможность  мы будем однозначно использовать. </w:t>
      </w:r>
    </w:p>
    <w:p w:rsidR="008117F4" w:rsidRPr="00FF6C25" w:rsidRDefault="00216C18" w:rsidP="00FF6C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</w:t>
      </w:r>
      <w:r w:rsidR="008117F4" w:rsidRPr="00FF6C25">
        <w:rPr>
          <w:sz w:val="28"/>
          <w:szCs w:val="28"/>
        </w:rPr>
        <w:t>Одним из показателей занятости дополнительным образованием детей является летний отдых и оздоровление  школьников. В летний период 2016 г. оздоровлено 1644 (46,2%)  ребенка, из них в лагерях с дневным пребыванием – 759, в санаториях за пределами республики – 110 и 649 детей отдохнули в оздоровительных учреждениях нашей республики.</w:t>
      </w:r>
    </w:p>
    <w:p w:rsidR="008117F4" w:rsidRPr="00FF6C25" w:rsidRDefault="008117F4" w:rsidP="00FF6C25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F6C25">
        <w:rPr>
          <w:rFonts w:eastAsia="Calibri"/>
          <w:bCs/>
          <w:sz w:val="28"/>
          <w:szCs w:val="28"/>
          <w:shd w:val="clear" w:color="auto" w:fill="FFFFFF"/>
        </w:rPr>
        <w:t xml:space="preserve">По итогам 2016 года воспитанники спортивной школы  стали призерами соревнований Всероссийского, республиканского уровней  </w:t>
      </w:r>
      <w:proofErr w:type="gramStart"/>
      <w:r w:rsidRPr="00FF6C25">
        <w:rPr>
          <w:rFonts w:eastAsia="Calibri"/>
          <w:bCs/>
          <w:sz w:val="28"/>
          <w:szCs w:val="28"/>
          <w:shd w:val="clear" w:color="auto" w:fill="FFFFFF"/>
        </w:rPr>
        <w:t xml:space="preserve">( </w:t>
      </w:r>
      <w:proofErr w:type="gramEnd"/>
      <w:r w:rsidRPr="00FF6C25">
        <w:rPr>
          <w:rFonts w:eastAsia="Calibri"/>
          <w:bCs/>
          <w:sz w:val="28"/>
          <w:szCs w:val="28"/>
          <w:shd w:val="clear" w:color="auto" w:fill="FFFFFF"/>
        </w:rPr>
        <w:t xml:space="preserve">10-первых, 7 вторых и 7 третьих мест) и 7 обучающиеся ДДТ отмечены дипломами 1 степени за участие в республиканских этапах, а 18 обучающиеся за участие во Всероссийских мероприятиях. </w:t>
      </w:r>
    </w:p>
    <w:p w:rsidR="00202ACA" w:rsidRDefault="008117F4" w:rsidP="00FF6C2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На 1 сентября  2016 года  автобусный парк школ  включал  в себя 9  автобусов. Все они  оборудованы в соответствии с требованиями технического регламента и на них  установлены  </w:t>
      </w:r>
      <w:proofErr w:type="spellStart"/>
      <w:r w:rsidRPr="00FF6C25">
        <w:rPr>
          <w:sz w:val="28"/>
          <w:szCs w:val="28"/>
        </w:rPr>
        <w:t>тахографы</w:t>
      </w:r>
      <w:proofErr w:type="spellEnd"/>
      <w:r w:rsidRPr="00FF6C25">
        <w:rPr>
          <w:sz w:val="28"/>
          <w:szCs w:val="28"/>
        </w:rPr>
        <w:t xml:space="preserve">, бортовое навигационное оборудование ГЛОНАСС.  2 автобуса имеют год выпуска от 10 и более лет, но согласно Постановлению Правительства РФ от 30 июня 2015 г. № 652 эксплуатировать автобусы старше 10 лет возможно </w:t>
      </w:r>
    </w:p>
    <w:p w:rsidR="00202ACA" w:rsidRDefault="00202ACA" w:rsidP="00FF6C2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9</w:t>
      </w:r>
    </w:p>
    <w:p w:rsidR="008117F4" w:rsidRPr="00FF6C25" w:rsidRDefault="008117F4" w:rsidP="00FF6C2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будет до 01 января 2017 года. Однако благодаря АМС  эти автобусы были  заменены  на новые  в рамках программы  "Школьный автобус".</w:t>
      </w:r>
    </w:p>
    <w:p w:rsidR="008117F4" w:rsidRPr="00FF6C25" w:rsidRDefault="008117F4" w:rsidP="00FF6C2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117F4" w:rsidRPr="00FF6C25" w:rsidRDefault="008117F4" w:rsidP="00FF6C2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F6C25">
        <w:rPr>
          <w:color w:val="000000"/>
          <w:sz w:val="28"/>
          <w:szCs w:val="28"/>
        </w:rPr>
        <w:t xml:space="preserve">С целью создания в ОУ района   соответствующих условий, </w:t>
      </w:r>
      <w:r w:rsidRPr="00FF6C25">
        <w:rPr>
          <w:bCs/>
          <w:iCs/>
          <w:color w:val="000000"/>
          <w:sz w:val="28"/>
          <w:szCs w:val="28"/>
        </w:rPr>
        <w:t>обеспечивающих безопасность</w:t>
      </w:r>
      <w:r w:rsidRPr="00FF6C25">
        <w:rPr>
          <w:color w:val="000000"/>
          <w:sz w:val="28"/>
          <w:szCs w:val="28"/>
        </w:rPr>
        <w:t xml:space="preserve">, выполнение требований  санитарных норм к организации учебно-воспитательного процесса, проведен  </w:t>
      </w:r>
      <w:r w:rsidRPr="00FF6C25">
        <w:rPr>
          <w:bCs/>
          <w:iCs/>
          <w:color w:val="000000"/>
          <w:sz w:val="28"/>
          <w:szCs w:val="28"/>
        </w:rPr>
        <w:t xml:space="preserve">текущий   ремонт </w:t>
      </w:r>
      <w:r w:rsidRPr="00FF6C2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в </w:t>
      </w:r>
      <w:r w:rsidRPr="00FF6C25">
        <w:rPr>
          <w:color w:val="000000"/>
          <w:sz w:val="28"/>
          <w:szCs w:val="28"/>
        </w:rPr>
        <w:t xml:space="preserve"> муниципальных общеобразовательных учреждениях  на </w:t>
      </w:r>
      <w:r w:rsidRPr="00FF6C25">
        <w:rPr>
          <w:sz w:val="28"/>
          <w:szCs w:val="28"/>
        </w:rPr>
        <w:t xml:space="preserve">общую сумму 703,1 тыс. </w:t>
      </w:r>
      <w:proofErr w:type="spellStart"/>
      <w:r w:rsidRPr="00FF6C25">
        <w:rPr>
          <w:sz w:val="28"/>
          <w:szCs w:val="28"/>
        </w:rPr>
        <w:t>руб</w:t>
      </w:r>
      <w:proofErr w:type="spellEnd"/>
      <w:r w:rsidRPr="00FF6C25">
        <w:rPr>
          <w:color w:val="000000"/>
          <w:sz w:val="28"/>
          <w:szCs w:val="28"/>
        </w:rPr>
        <w:t xml:space="preserve">,    в дошкольных образовательных учреждениях на </w:t>
      </w:r>
      <w:r w:rsidRPr="00FF6C25">
        <w:rPr>
          <w:sz w:val="28"/>
          <w:szCs w:val="28"/>
        </w:rPr>
        <w:t>общую сумму 1096,8 тыс. рублей</w:t>
      </w:r>
      <w:r w:rsidRPr="00FF6C25">
        <w:rPr>
          <w:color w:val="000000"/>
          <w:sz w:val="28"/>
          <w:szCs w:val="28"/>
        </w:rPr>
        <w:t xml:space="preserve"> и  в учреждениях  дополнительного  образования  детей – 35тыс. руб.</w:t>
      </w:r>
    </w:p>
    <w:p w:rsidR="008117F4" w:rsidRPr="00FF6C25" w:rsidRDefault="008117F4" w:rsidP="00FF6C25">
      <w:pPr>
        <w:widowControl/>
        <w:autoSpaceDE/>
        <w:autoSpaceDN/>
        <w:adjustRightInd/>
        <w:ind w:firstLine="425"/>
        <w:jc w:val="center"/>
        <w:rPr>
          <w:b/>
          <w:bCs/>
          <w:sz w:val="28"/>
          <w:szCs w:val="28"/>
        </w:rPr>
      </w:pPr>
    </w:p>
    <w:p w:rsidR="008117F4" w:rsidRPr="00FF6C25" w:rsidRDefault="008117F4" w:rsidP="00FF6C2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F6C25">
        <w:rPr>
          <w:bCs/>
          <w:sz w:val="28"/>
          <w:szCs w:val="28"/>
        </w:rPr>
        <w:t>Основные  направления развития  системы образования</w:t>
      </w:r>
    </w:p>
    <w:p w:rsidR="008117F4" w:rsidRPr="00FF6C25" w:rsidRDefault="008117F4" w:rsidP="00FF6C25">
      <w:pPr>
        <w:widowControl/>
        <w:autoSpaceDE/>
        <w:autoSpaceDN/>
        <w:adjustRightInd/>
        <w:ind w:firstLine="425"/>
        <w:jc w:val="center"/>
        <w:rPr>
          <w:bCs/>
          <w:sz w:val="28"/>
          <w:szCs w:val="28"/>
        </w:rPr>
      </w:pPr>
      <w:proofErr w:type="spellStart"/>
      <w:r w:rsidRPr="00FF6C25">
        <w:rPr>
          <w:bCs/>
          <w:sz w:val="28"/>
          <w:szCs w:val="28"/>
        </w:rPr>
        <w:t>Ардонского</w:t>
      </w:r>
      <w:proofErr w:type="spellEnd"/>
      <w:r w:rsidRPr="00FF6C25">
        <w:rPr>
          <w:bCs/>
          <w:sz w:val="28"/>
          <w:szCs w:val="28"/>
        </w:rPr>
        <w:t xml:space="preserve"> района  на 2017</w:t>
      </w:r>
      <w:r w:rsidR="00336333" w:rsidRPr="00FF6C25">
        <w:rPr>
          <w:bCs/>
          <w:sz w:val="28"/>
          <w:szCs w:val="28"/>
        </w:rPr>
        <w:t>-2019</w:t>
      </w:r>
      <w:r w:rsidRPr="00FF6C25">
        <w:rPr>
          <w:bCs/>
          <w:sz w:val="28"/>
          <w:szCs w:val="28"/>
        </w:rPr>
        <w:t xml:space="preserve"> год</w:t>
      </w:r>
      <w:r w:rsidR="00336333" w:rsidRPr="00FF6C25">
        <w:rPr>
          <w:bCs/>
          <w:sz w:val="28"/>
          <w:szCs w:val="28"/>
        </w:rPr>
        <w:t>ы.</w:t>
      </w:r>
    </w:p>
    <w:p w:rsidR="008117F4" w:rsidRPr="00FF6C25" w:rsidRDefault="008117F4" w:rsidP="00FF6C25">
      <w:pPr>
        <w:widowControl/>
        <w:autoSpaceDE/>
        <w:autoSpaceDN/>
        <w:adjustRightInd/>
        <w:spacing w:before="100" w:beforeAutospacing="1" w:afterAutospacing="1"/>
        <w:ind w:firstLine="709"/>
        <w:rPr>
          <w:sz w:val="28"/>
          <w:szCs w:val="28"/>
        </w:rPr>
      </w:pPr>
      <w:r w:rsidRPr="00FF6C25">
        <w:rPr>
          <w:sz w:val="28"/>
          <w:szCs w:val="28"/>
        </w:rPr>
        <w:t>В условиях перехода на современные федеральные образовательные стандарты, совершенствования правового статуса муниципальных учреждений и организаций, повышения открытости их деятельности в 2017  году перед районной системой образования стоят следующие задачи:</w:t>
      </w:r>
    </w:p>
    <w:p w:rsidR="008117F4" w:rsidRPr="00FF6C25" w:rsidRDefault="008117F4" w:rsidP="00FF6C25">
      <w:pPr>
        <w:widowControl/>
        <w:numPr>
          <w:ilvl w:val="3"/>
          <w:numId w:val="18"/>
        </w:numPr>
        <w:tabs>
          <w:tab w:val="left" w:pos="993"/>
          <w:tab w:val="left" w:pos="1134"/>
        </w:tabs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Предоставление качественных основных и дополнительных образовательных услуг населению;</w:t>
      </w:r>
    </w:p>
    <w:p w:rsidR="008117F4" w:rsidRPr="00FF6C25" w:rsidRDefault="008117F4" w:rsidP="00FF6C25">
      <w:pPr>
        <w:widowControl/>
        <w:numPr>
          <w:ilvl w:val="3"/>
          <w:numId w:val="18"/>
        </w:numPr>
        <w:tabs>
          <w:tab w:val="left" w:pos="993"/>
          <w:tab w:val="left" w:pos="1134"/>
        </w:tabs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Выполнение указа Президента Российской Федерации от 07 мая 2012 г. № 597 «О мероприятиях по реализации государственной социальной политики»;</w:t>
      </w:r>
    </w:p>
    <w:p w:rsidR="008117F4" w:rsidRPr="00FF6C25" w:rsidRDefault="008117F4" w:rsidP="00FF6C25">
      <w:pPr>
        <w:widowControl/>
        <w:numPr>
          <w:ilvl w:val="3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Формирование  муниципальной системы независимой оценки качества образования в целях достижения стратегических ориентиров национальной образовательной инициативы «Наша новая школа»;</w:t>
      </w:r>
    </w:p>
    <w:p w:rsidR="008117F4" w:rsidRPr="00FF6C25" w:rsidRDefault="008117F4" w:rsidP="00FF6C25">
      <w:pPr>
        <w:widowControl/>
        <w:numPr>
          <w:ilvl w:val="3"/>
          <w:numId w:val="18"/>
        </w:numPr>
        <w:shd w:val="clear" w:color="auto" w:fill="FFFFFF"/>
        <w:tabs>
          <w:tab w:val="left" w:pos="-142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Повышение уровня профессиональной компетентности руководящих и педагогических работников с учетом требований профессиональных стандартов;</w:t>
      </w:r>
    </w:p>
    <w:p w:rsidR="008117F4" w:rsidRPr="00FF6C25" w:rsidRDefault="008117F4" w:rsidP="00FF6C25">
      <w:pPr>
        <w:widowControl/>
        <w:numPr>
          <w:ilvl w:val="3"/>
          <w:numId w:val="18"/>
        </w:numPr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 xml:space="preserve">Совершенствование условий, обеспечивающих развитие мотивации и </w:t>
      </w:r>
      <w:proofErr w:type="gramStart"/>
      <w:r w:rsidRPr="00FF6C25">
        <w:rPr>
          <w:sz w:val="28"/>
          <w:szCs w:val="28"/>
        </w:rPr>
        <w:t>способностей</w:t>
      </w:r>
      <w:proofErr w:type="gramEnd"/>
      <w:r w:rsidRPr="00FF6C25">
        <w:rPr>
          <w:sz w:val="28"/>
          <w:szCs w:val="28"/>
        </w:rPr>
        <w:t xml:space="preserve"> обучающихся в познании, как основном условии успешного освоения основных образовательных программ, творчестве, труде и спорте, формирующих активную гражданскую позицию, культуру здорового  и безопасного образа жизни;</w:t>
      </w:r>
    </w:p>
    <w:p w:rsidR="008117F4" w:rsidRPr="00FF6C25" w:rsidRDefault="008117F4" w:rsidP="00FF6C25">
      <w:pPr>
        <w:widowControl/>
        <w:numPr>
          <w:ilvl w:val="3"/>
          <w:numId w:val="18"/>
        </w:numPr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Повышение эффективности воспитательной деятельности, направленной на успешную социализацию детей через интеграцию социальных институтов воспитания (в том числе в летний период);</w:t>
      </w:r>
    </w:p>
    <w:p w:rsidR="008117F4" w:rsidRPr="00FF6C25" w:rsidRDefault="008117F4" w:rsidP="00FF6C25">
      <w:pPr>
        <w:widowControl/>
        <w:numPr>
          <w:ilvl w:val="3"/>
          <w:numId w:val="18"/>
        </w:numPr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Развитие форм государственно-общественного управления и социального партнерства;</w:t>
      </w:r>
    </w:p>
    <w:p w:rsidR="008117F4" w:rsidRPr="00FF6C25" w:rsidRDefault="008117F4" w:rsidP="00FF6C25">
      <w:pPr>
        <w:widowControl/>
        <w:numPr>
          <w:ilvl w:val="3"/>
          <w:numId w:val="18"/>
        </w:numPr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Расширение состава сведений и сервисов, предоставляемых на официальных сайтах  образовательных организаций  района, с учетом ориентации их содержания на информационные запросы семей;</w:t>
      </w:r>
    </w:p>
    <w:p w:rsidR="008117F4" w:rsidRPr="00202ACA" w:rsidRDefault="008117F4" w:rsidP="00FF6C25">
      <w:pPr>
        <w:widowControl/>
        <w:numPr>
          <w:ilvl w:val="3"/>
          <w:numId w:val="18"/>
        </w:numPr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left="0" w:right="-1" w:firstLine="709"/>
        <w:jc w:val="both"/>
        <w:rPr>
          <w:sz w:val="28"/>
          <w:szCs w:val="28"/>
          <w:lang w:val="bg-BG"/>
        </w:rPr>
      </w:pPr>
      <w:r w:rsidRPr="00FF6C25">
        <w:rPr>
          <w:sz w:val="28"/>
          <w:szCs w:val="28"/>
        </w:rPr>
        <w:t>Активизация деятельности просветительского, образовательного, научно-методического характера, направленной на продвижение и укрепление позиций образования и воспитания.</w:t>
      </w:r>
    </w:p>
    <w:p w:rsidR="00202ACA" w:rsidRDefault="00202ACA" w:rsidP="00202ACA">
      <w:pPr>
        <w:widowControl/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right="-1"/>
        <w:jc w:val="both"/>
        <w:rPr>
          <w:sz w:val="28"/>
          <w:szCs w:val="28"/>
          <w:lang w:val="bg-BG"/>
        </w:rPr>
      </w:pPr>
    </w:p>
    <w:p w:rsidR="00202ACA" w:rsidRPr="00FF6C25" w:rsidRDefault="00202ACA" w:rsidP="00202ACA">
      <w:pPr>
        <w:widowControl/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right="-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</w:t>
      </w:r>
      <w:r w:rsidR="008735D9">
        <w:rPr>
          <w:sz w:val="28"/>
          <w:szCs w:val="28"/>
          <w:lang w:val="bg-BG"/>
        </w:rPr>
        <w:t xml:space="preserve">          </w:t>
      </w:r>
      <w:r>
        <w:rPr>
          <w:sz w:val="28"/>
          <w:szCs w:val="28"/>
          <w:lang w:val="bg-BG"/>
        </w:rPr>
        <w:t>10</w:t>
      </w:r>
    </w:p>
    <w:p w:rsidR="008117F4" w:rsidRPr="00FF6C25" w:rsidRDefault="008117F4" w:rsidP="00FF6C25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right="-1"/>
        <w:rPr>
          <w:color w:val="000000"/>
          <w:sz w:val="28"/>
          <w:szCs w:val="28"/>
        </w:rPr>
      </w:pPr>
      <w:r w:rsidRPr="00FF6C25">
        <w:rPr>
          <w:sz w:val="28"/>
          <w:szCs w:val="28"/>
          <w:lang w:val="bg-BG"/>
        </w:rPr>
        <w:t xml:space="preserve">         10. Внедрение эффективных методов </w:t>
      </w:r>
      <w:r w:rsidRPr="00FF6C25">
        <w:rPr>
          <w:color w:val="000000"/>
          <w:sz w:val="28"/>
          <w:szCs w:val="28"/>
        </w:rPr>
        <w:t>формирования устойчивых навыков     безопасного поведения обучающихся на дорогах, в быту и в школе.</w:t>
      </w:r>
    </w:p>
    <w:p w:rsidR="006B43EB" w:rsidRPr="00FF6C25" w:rsidRDefault="006B43EB" w:rsidP="00FF6C25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6B43EB" w:rsidRPr="00FF6C25" w:rsidRDefault="006B43EB" w:rsidP="00FF6C25">
      <w:pPr>
        <w:shd w:val="clear" w:color="auto" w:fill="FFFFFF"/>
        <w:ind w:left="-142" w:right="19" w:firstLine="142"/>
        <w:rPr>
          <w:sz w:val="28"/>
          <w:szCs w:val="28"/>
        </w:rPr>
      </w:pPr>
    </w:p>
    <w:p w:rsidR="006B43EB" w:rsidRPr="00FF6C25" w:rsidRDefault="006B43EB" w:rsidP="00FF6C25">
      <w:pPr>
        <w:shd w:val="clear" w:color="auto" w:fill="FFFFFF"/>
        <w:ind w:left="-142" w:firstLine="142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 xml:space="preserve">Культура </w:t>
      </w:r>
    </w:p>
    <w:p w:rsidR="006B43EB" w:rsidRPr="00FF6C25" w:rsidRDefault="006B43EB" w:rsidP="00FF6C25">
      <w:pPr>
        <w:shd w:val="clear" w:color="auto" w:fill="FFFFFF"/>
        <w:ind w:left="-142" w:firstLine="142"/>
        <w:rPr>
          <w:b/>
          <w:sz w:val="28"/>
          <w:szCs w:val="28"/>
        </w:rPr>
      </w:pPr>
    </w:p>
    <w:p w:rsidR="006B43EB" w:rsidRPr="00FF6C25" w:rsidRDefault="006B43EB" w:rsidP="00FF6C25">
      <w:pPr>
        <w:shd w:val="clear" w:color="auto" w:fill="FFFFFF"/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Основными направлениями развития культуры в </w:t>
      </w:r>
      <w:proofErr w:type="spellStart"/>
      <w:r w:rsidRPr="00FF6C25">
        <w:rPr>
          <w:sz w:val="28"/>
          <w:szCs w:val="28"/>
        </w:rPr>
        <w:t>Ардонском</w:t>
      </w:r>
      <w:proofErr w:type="spellEnd"/>
      <w:r w:rsidRPr="00FF6C25">
        <w:rPr>
          <w:sz w:val="28"/>
          <w:szCs w:val="28"/>
        </w:rPr>
        <w:t xml:space="preserve"> районе являются предоставление населению следующих муниципальных услуг: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 - </w:t>
      </w:r>
      <w:proofErr w:type="gramStart"/>
      <w:r w:rsidRPr="00FF6C25">
        <w:rPr>
          <w:rFonts w:ascii="Times New Roman" w:hAnsi="Times New Roman"/>
          <w:sz w:val="28"/>
          <w:szCs w:val="28"/>
        </w:rPr>
        <w:t>обучения  детей  по программам</w:t>
      </w:r>
      <w:proofErr w:type="gramEnd"/>
      <w:r w:rsidRPr="00FF6C25">
        <w:rPr>
          <w:rFonts w:ascii="Times New Roman" w:hAnsi="Times New Roman"/>
          <w:sz w:val="28"/>
          <w:szCs w:val="28"/>
        </w:rPr>
        <w:t xml:space="preserve">  дополнительного образования        различной направленности (музыка и изобразительное искусство);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- предоставление доступа к справочно-поисковому аппарату библиотек,    базам данных;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 -предоставление информации о времени и месте проведения театральных   представлений, филармонических и эстрадных концертов и гастрольных мероприятий театров и филармоний, киносеансов, анонсы данных мероприятий. </w:t>
      </w:r>
    </w:p>
    <w:p w:rsidR="006B43EB" w:rsidRPr="00FF6C25" w:rsidRDefault="006B43EB" w:rsidP="00FF6C25">
      <w:pPr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   К базовым ресурсам, на основе которых оказываются эти услуги в сфере культуры и искусства на территории района, относятся 25 учреждений культуры. Это Дома культуры (12)</w:t>
      </w:r>
      <w:r w:rsidR="00216C18" w:rsidRPr="00FF6C25">
        <w:rPr>
          <w:sz w:val="28"/>
          <w:szCs w:val="28"/>
        </w:rPr>
        <w:t>: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- 1 районный; 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-</w:t>
      </w:r>
      <w:r w:rsidR="00E35EAA" w:rsidRPr="00FF6C25">
        <w:rPr>
          <w:rFonts w:ascii="Times New Roman" w:hAnsi="Times New Roman"/>
          <w:sz w:val="28"/>
          <w:szCs w:val="28"/>
        </w:rPr>
        <w:t xml:space="preserve"> </w:t>
      </w:r>
      <w:r w:rsidRPr="00FF6C25">
        <w:rPr>
          <w:rFonts w:ascii="Times New Roman" w:hAnsi="Times New Roman"/>
          <w:sz w:val="28"/>
          <w:szCs w:val="28"/>
        </w:rPr>
        <w:t>1 городской</w:t>
      </w:r>
      <w:proofErr w:type="gramStart"/>
      <w:r w:rsidRPr="00FF6C25">
        <w:rPr>
          <w:rFonts w:ascii="Times New Roman" w:hAnsi="Times New Roman"/>
          <w:sz w:val="28"/>
          <w:szCs w:val="28"/>
        </w:rPr>
        <w:t xml:space="preserve"> </w:t>
      </w:r>
      <w:r w:rsidR="00216C18" w:rsidRPr="00FF6C25">
        <w:rPr>
          <w:rFonts w:ascii="Times New Roman" w:hAnsi="Times New Roman"/>
          <w:sz w:val="28"/>
          <w:szCs w:val="28"/>
        </w:rPr>
        <w:t>;</w:t>
      </w:r>
      <w:proofErr w:type="gramEnd"/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- 9 сельских;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- Передвижное клубное учреждение (ПКУ)</w:t>
      </w:r>
      <w:r w:rsidR="00216C18" w:rsidRPr="00FF6C25">
        <w:rPr>
          <w:rFonts w:ascii="Times New Roman" w:hAnsi="Times New Roman"/>
          <w:sz w:val="28"/>
          <w:szCs w:val="28"/>
        </w:rPr>
        <w:t>.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6B43EB" w:rsidRPr="00FF6C25" w:rsidRDefault="006B43EB" w:rsidP="00FF6C25">
      <w:pPr>
        <w:pStyle w:val="a6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>Централизованная библиотечная система (11)</w:t>
      </w:r>
      <w:r w:rsidR="00562189" w:rsidRPr="00FF6C25">
        <w:rPr>
          <w:rFonts w:ascii="Times New Roman" w:hAnsi="Times New Roman"/>
          <w:sz w:val="28"/>
          <w:szCs w:val="28"/>
        </w:rPr>
        <w:t>: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- районная библиотека;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- городская библиотека;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- детская библиотека;</w:t>
      </w:r>
    </w:p>
    <w:p w:rsidR="006B43EB" w:rsidRPr="00FF6C25" w:rsidRDefault="006B43EB" w:rsidP="00FF6C25">
      <w:pPr>
        <w:pStyle w:val="a6"/>
        <w:tabs>
          <w:tab w:val="right" w:pos="142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- 8 филиалов в сельских поселениях.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Учреждение дополнительного образования</w:t>
      </w:r>
      <w:r w:rsidR="00562189" w:rsidRPr="00FF6C25">
        <w:rPr>
          <w:sz w:val="28"/>
          <w:szCs w:val="28"/>
        </w:rPr>
        <w:t>:</w:t>
      </w:r>
    </w:p>
    <w:p w:rsidR="006B43EB" w:rsidRPr="00FF6C25" w:rsidRDefault="00562189" w:rsidP="00FF6C25">
      <w:pPr>
        <w:pStyle w:val="a6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</w:t>
      </w:r>
      <w:r w:rsidR="006B43EB" w:rsidRPr="00FF6C25">
        <w:rPr>
          <w:rFonts w:ascii="Times New Roman" w:hAnsi="Times New Roman"/>
          <w:sz w:val="28"/>
          <w:szCs w:val="28"/>
        </w:rPr>
        <w:t>-детская музыкальная школа (ДШИ);</w:t>
      </w:r>
    </w:p>
    <w:p w:rsidR="006B43EB" w:rsidRPr="00FF6C25" w:rsidRDefault="006B43EB" w:rsidP="00FF6C25">
      <w:pPr>
        <w:ind w:left="-142" w:firstLine="568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562189" w:rsidRPr="00FF6C25">
        <w:rPr>
          <w:sz w:val="28"/>
          <w:szCs w:val="28"/>
        </w:rPr>
        <w:t xml:space="preserve">  </w:t>
      </w:r>
      <w:r w:rsidRPr="00FF6C25">
        <w:rPr>
          <w:sz w:val="28"/>
          <w:szCs w:val="28"/>
        </w:rPr>
        <w:t>-парк;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Общее количество работников учреждений культуры составляет 170чел. из них 40 специалистов, 17 с высшим образованием, 23 со средним специальным образованием. В Домах культуры района работают 85 кружков художественной самодеятельности, где участвуют более 1200 участников. На базе клубных учреждений района работает 112 клубных формирований, в которых, задействованы 2350 чел. В </w:t>
      </w:r>
      <w:proofErr w:type="spellStart"/>
      <w:r w:rsidRPr="00FF6C25">
        <w:rPr>
          <w:sz w:val="28"/>
          <w:szCs w:val="28"/>
        </w:rPr>
        <w:t>Ардонском</w:t>
      </w:r>
      <w:proofErr w:type="spellEnd"/>
      <w:r w:rsidRPr="00FF6C25">
        <w:rPr>
          <w:sz w:val="28"/>
          <w:szCs w:val="28"/>
        </w:rPr>
        <w:t xml:space="preserve">  районе 28 Заслуженных работников культуры РСО-Алания.</w:t>
      </w:r>
    </w:p>
    <w:p w:rsidR="006B43EB" w:rsidRPr="00FF6C25" w:rsidRDefault="00562189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503C18" w:rsidRPr="00FF6C25">
        <w:rPr>
          <w:sz w:val="28"/>
          <w:szCs w:val="28"/>
        </w:rPr>
        <w:t xml:space="preserve"> </w:t>
      </w:r>
      <w:r w:rsidR="006B43EB" w:rsidRPr="00FF6C25">
        <w:rPr>
          <w:sz w:val="28"/>
          <w:szCs w:val="28"/>
        </w:rPr>
        <w:t xml:space="preserve"> На сегодняшний день средняя заработная плата работников учреждений культуры составляет: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 - клубных учреждений-10 290 рублей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 - педагогов дополнительного образования- 15 325рублей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 - работников библиотечной системы- 10 530рублей</w:t>
      </w:r>
    </w:p>
    <w:p w:rsidR="006B43EB" w:rsidRPr="00FF6C25" w:rsidRDefault="006B43EB" w:rsidP="00FF6C25">
      <w:pPr>
        <w:pStyle w:val="a6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  -  техперсонала-  5 965 рублей</w:t>
      </w:r>
    </w:p>
    <w:p w:rsidR="00202ACA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В районе идет работа по техническому переоснащению библиотечной </w:t>
      </w:r>
    </w:p>
    <w:p w:rsidR="00202ACA" w:rsidRDefault="00202ACA" w:rsidP="00FF6C2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11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системы. Имеется доступ читателей к информационным ресурсам через сети интернет. Благодаря интернету поиск информации по запросам пользователей стал оперативной, полнее, пользователи могут ознакомиться с книжными и электронными ресурсами любых библиотек России, сделать запрос интересующей информации, сэкономив при этом свое время. 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503C18" w:rsidRPr="00FF6C25">
        <w:rPr>
          <w:sz w:val="28"/>
          <w:szCs w:val="28"/>
        </w:rPr>
        <w:t xml:space="preserve"> </w:t>
      </w:r>
      <w:r w:rsidR="00916BC4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В районе проводятся мероприятия различной направленности. С целью патриотического воспитания молодежи в районе, при поддержке АМС </w:t>
      </w:r>
      <w:proofErr w:type="spellStart"/>
      <w:r w:rsidRPr="00FF6C25">
        <w:rPr>
          <w:sz w:val="28"/>
          <w:szCs w:val="28"/>
        </w:rPr>
        <w:t>Ардонского</w:t>
      </w:r>
      <w:proofErr w:type="spellEnd"/>
      <w:r w:rsidRPr="00FF6C25">
        <w:rPr>
          <w:sz w:val="28"/>
          <w:szCs w:val="28"/>
        </w:rPr>
        <w:t xml:space="preserve"> района традиционно проходят встреча воинов-интернационалистов всей республики, проводы в российскую армию молодых людей достигших призывного возраста. С целью приобщения населения района к духовным ценностям и традициям проходят  народное гуляние «Троица» и День «Святого </w:t>
      </w:r>
      <w:proofErr w:type="spellStart"/>
      <w:r w:rsidRPr="00FF6C25">
        <w:rPr>
          <w:sz w:val="28"/>
          <w:szCs w:val="28"/>
        </w:rPr>
        <w:t>Хетага</w:t>
      </w:r>
      <w:proofErr w:type="spellEnd"/>
      <w:r w:rsidRPr="00FF6C25">
        <w:rPr>
          <w:sz w:val="28"/>
          <w:szCs w:val="28"/>
        </w:rPr>
        <w:t>». Не остаются без внимания дети и пожилые люди района. Каждый год  проводится районный праздник посвященный Дню защиты детей и мероприятие посвященное Дню пожилого человека.</w:t>
      </w:r>
    </w:p>
    <w:p w:rsidR="006B43EB" w:rsidRPr="00FF6C25" w:rsidRDefault="006B43EB" w:rsidP="00FF6C25">
      <w:pPr>
        <w:tabs>
          <w:tab w:val="left" w:pos="3517"/>
        </w:tabs>
        <w:ind w:left="-142" w:firstLine="426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Учреждения культуры принимают активное участие в отборочных турах республиканских мероприятий это:</w:t>
      </w:r>
    </w:p>
    <w:p w:rsidR="006B43EB" w:rsidRPr="00FF6C25" w:rsidRDefault="006B43EB" w:rsidP="00FF6C25">
      <w:pPr>
        <w:pStyle w:val="a6"/>
        <w:tabs>
          <w:tab w:val="left" w:pos="3517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- конкурс осетинского пива;</w:t>
      </w:r>
    </w:p>
    <w:p w:rsidR="006B43EB" w:rsidRPr="00FF6C25" w:rsidRDefault="006B43EB" w:rsidP="00FF6C25">
      <w:pPr>
        <w:pStyle w:val="a6"/>
        <w:tabs>
          <w:tab w:val="left" w:pos="3517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 - Малые Дельфийские игры в </w:t>
      </w:r>
      <w:proofErr w:type="spellStart"/>
      <w:r w:rsidRPr="00FF6C25">
        <w:rPr>
          <w:rFonts w:ascii="Times New Roman" w:hAnsi="Times New Roman"/>
          <w:sz w:val="28"/>
          <w:szCs w:val="28"/>
        </w:rPr>
        <w:t>Ардонском</w:t>
      </w:r>
      <w:proofErr w:type="spellEnd"/>
      <w:r w:rsidRPr="00FF6C25">
        <w:rPr>
          <w:rFonts w:ascii="Times New Roman" w:hAnsi="Times New Roman"/>
          <w:sz w:val="28"/>
          <w:szCs w:val="28"/>
        </w:rPr>
        <w:t xml:space="preserve"> районе и республике;</w:t>
      </w:r>
    </w:p>
    <w:p w:rsidR="006B43EB" w:rsidRPr="00FF6C25" w:rsidRDefault="006B43EB" w:rsidP="00FF6C25">
      <w:pPr>
        <w:pStyle w:val="a6"/>
        <w:tabs>
          <w:tab w:val="left" w:pos="3517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FF6C25">
        <w:rPr>
          <w:rFonts w:ascii="Times New Roman" w:hAnsi="Times New Roman"/>
          <w:sz w:val="28"/>
          <w:szCs w:val="28"/>
        </w:rPr>
        <w:t xml:space="preserve">   Учащиеся школы искусств участвуют в престижных республиканских конкурсах, таких как «Наши надежды», «Звездочки Осетии» и «</w:t>
      </w:r>
      <w:proofErr w:type="spellStart"/>
      <w:r w:rsidRPr="00FF6C25">
        <w:rPr>
          <w:rFonts w:ascii="Times New Roman" w:hAnsi="Times New Roman"/>
          <w:sz w:val="28"/>
          <w:szCs w:val="28"/>
        </w:rPr>
        <w:t>Малушаг</w:t>
      </w:r>
      <w:proofErr w:type="spellEnd"/>
      <w:r w:rsidRPr="00FF6C25">
        <w:rPr>
          <w:rFonts w:ascii="Times New Roman" w:hAnsi="Times New Roman"/>
          <w:sz w:val="28"/>
          <w:szCs w:val="28"/>
        </w:rPr>
        <w:t xml:space="preserve">», которые проходят под патронажем Л. Гергиевой, где они занимают призовые места. 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503C18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 В течение уже нескольких лет </w:t>
      </w:r>
      <w:proofErr w:type="spellStart"/>
      <w:r w:rsidRPr="00FF6C25">
        <w:rPr>
          <w:sz w:val="28"/>
          <w:szCs w:val="28"/>
        </w:rPr>
        <w:t>Ардонский</w:t>
      </w:r>
      <w:proofErr w:type="spellEnd"/>
      <w:r w:rsidRPr="00FF6C25">
        <w:rPr>
          <w:sz w:val="28"/>
          <w:szCs w:val="28"/>
        </w:rPr>
        <w:t xml:space="preserve"> район принимает и предоставляет сцену гастролирующим коллективам из разных уголков СНГ и Северного Кавказа. Ярко и красочно проходят встречи с народными и фольклорными коллективами из дружественных республик.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2016 год для жителей района жители района получ</w:t>
      </w:r>
      <w:r w:rsidR="007B61F5" w:rsidRPr="00FF6C25">
        <w:rPr>
          <w:sz w:val="28"/>
          <w:szCs w:val="28"/>
        </w:rPr>
        <w:t>или</w:t>
      </w:r>
      <w:r w:rsidRPr="00FF6C25">
        <w:rPr>
          <w:sz w:val="28"/>
          <w:szCs w:val="28"/>
        </w:rPr>
        <w:t xml:space="preserve"> доступ к современному цифровому показу кино, не выезжая для этого за пределы района. На участие в федеральном конкурсе для приобретения современного оборудования поступило  655 заявок из 79 субъектов РФ, прошли отборочную экспертизу 143 организаций и среди них </w:t>
      </w:r>
      <w:proofErr w:type="spellStart"/>
      <w:r w:rsidRPr="00FF6C25">
        <w:rPr>
          <w:sz w:val="28"/>
          <w:szCs w:val="28"/>
        </w:rPr>
        <w:t>Ардонский</w:t>
      </w:r>
      <w:proofErr w:type="spellEnd"/>
      <w:r w:rsidRPr="00FF6C25">
        <w:rPr>
          <w:sz w:val="28"/>
          <w:szCs w:val="28"/>
        </w:rPr>
        <w:t xml:space="preserve"> Дворец культуры </w:t>
      </w:r>
      <w:proofErr w:type="spellStart"/>
      <w:r w:rsidRPr="00FF6C25">
        <w:rPr>
          <w:sz w:val="28"/>
          <w:szCs w:val="28"/>
        </w:rPr>
        <w:t>им.Н.М.Саламова</w:t>
      </w:r>
      <w:proofErr w:type="spellEnd"/>
      <w:r w:rsidRPr="00FF6C25">
        <w:rPr>
          <w:sz w:val="28"/>
          <w:szCs w:val="28"/>
        </w:rPr>
        <w:t>. Благодаря оперативной и слаженной  работе сотрудников Управления культуры и искусства района удалось привлечь безвозвратно пять миллионов рублей на модернизацию и оснащение цифровым оборудованием кинозала районного Дворца культуры. Наступивший год, объявлен Годом российского кино и вдвойне приятно, что старания эти увенчались успехом.</w:t>
      </w:r>
    </w:p>
    <w:p w:rsidR="006B43EB" w:rsidRPr="00FF6C25" w:rsidRDefault="006B43EB" w:rsidP="00FF6C25">
      <w:pPr>
        <w:ind w:left="-142" w:firstLine="142"/>
        <w:jc w:val="both"/>
        <w:rPr>
          <w:sz w:val="28"/>
          <w:szCs w:val="28"/>
        </w:rPr>
      </w:pPr>
    </w:p>
    <w:p w:rsidR="006B43EB" w:rsidRPr="00FF6C25" w:rsidRDefault="006B43EB" w:rsidP="00FF6C25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right="-1"/>
        <w:rPr>
          <w:color w:val="000000"/>
          <w:sz w:val="28"/>
          <w:szCs w:val="28"/>
        </w:rPr>
      </w:pPr>
    </w:p>
    <w:p w:rsidR="004F5D58" w:rsidRPr="00FF6C25" w:rsidRDefault="004F5D58" w:rsidP="00FF6C25">
      <w:pPr>
        <w:shd w:val="clear" w:color="auto" w:fill="FFFFFF"/>
        <w:tabs>
          <w:tab w:val="left" w:pos="1056"/>
        </w:tabs>
        <w:ind w:left="-142" w:firstLine="142"/>
        <w:rPr>
          <w:b/>
          <w:color w:val="000000" w:themeColor="text1"/>
          <w:sz w:val="28"/>
          <w:szCs w:val="28"/>
        </w:rPr>
      </w:pPr>
      <w:r w:rsidRPr="00FF6C25">
        <w:rPr>
          <w:b/>
          <w:color w:val="000000" w:themeColor="text1"/>
          <w:sz w:val="28"/>
          <w:szCs w:val="28"/>
        </w:rPr>
        <w:t>Молодежная политика, физическая культура и спорт</w:t>
      </w:r>
    </w:p>
    <w:p w:rsidR="004F5D58" w:rsidRPr="00FF6C25" w:rsidRDefault="004F5D58" w:rsidP="00FF6C25">
      <w:pPr>
        <w:shd w:val="clear" w:color="auto" w:fill="FFFFFF"/>
        <w:tabs>
          <w:tab w:val="left" w:pos="1056"/>
        </w:tabs>
        <w:ind w:left="-142" w:firstLine="142"/>
        <w:rPr>
          <w:b/>
          <w:color w:val="000000" w:themeColor="text1"/>
          <w:sz w:val="28"/>
          <w:szCs w:val="28"/>
        </w:rPr>
      </w:pPr>
    </w:p>
    <w:p w:rsidR="004F5D58" w:rsidRPr="00FF6C25" w:rsidRDefault="004F5D58" w:rsidP="00FF6C25">
      <w:pPr>
        <w:pStyle w:val="a7"/>
        <w:ind w:left="-142" w:firstLine="142"/>
        <w:jc w:val="center"/>
        <w:rPr>
          <w:b/>
          <w:sz w:val="28"/>
          <w:szCs w:val="28"/>
        </w:rPr>
      </w:pPr>
    </w:p>
    <w:p w:rsidR="004F5D58" w:rsidRDefault="00503C18" w:rsidP="00FF6C25">
      <w:pPr>
        <w:jc w:val="both"/>
        <w:rPr>
          <w:color w:val="000000"/>
          <w:sz w:val="28"/>
          <w:szCs w:val="28"/>
        </w:rPr>
      </w:pPr>
      <w:r w:rsidRPr="00FF6C25">
        <w:rPr>
          <w:sz w:val="28"/>
          <w:szCs w:val="28"/>
        </w:rPr>
        <w:t xml:space="preserve">     </w:t>
      </w:r>
      <w:r w:rsidR="004F5D58" w:rsidRPr="00FF6C25">
        <w:rPr>
          <w:sz w:val="28"/>
          <w:szCs w:val="28"/>
        </w:rPr>
        <w:t xml:space="preserve">Администрацией  </w:t>
      </w:r>
      <w:r w:rsidR="004F5D58" w:rsidRPr="00FF6C25">
        <w:rPr>
          <w:color w:val="000000"/>
          <w:sz w:val="28"/>
          <w:szCs w:val="28"/>
        </w:rPr>
        <w:t xml:space="preserve">проводится работа по </w:t>
      </w:r>
      <w:r w:rsidR="004F5D58" w:rsidRPr="00FF6C25">
        <w:rPr>
          <w:sz w:val="28"/>
          <w:szCs w:val="28"/>
        </w:rPr>
        <w:t xml:space="preserve"> вопросам физической культуры и спорта </w:t>
      </w:r>
      <w:r w:rsidR="004F5D58" w:rsidRPr="00FF6C25">
        <w:rPr>
          <w:color w:val="000000"/>
          <w:sz w:val="28"/>
          <w:szCs w:val="28"/>
        </w:rPr>
        <w:t>по  следующим направлениям:</w:t>
      </w:r>
      <w:r w:rsidR="004F5D58" w:rsidRPr="00FF6C25">
        <w:rPr>
          <w:color w:val="000000"/>
          <w:sz w:val="28"/>
          <w:szCs w:val="28"/>
        </w:rPr>
        <w:br/>
      </w:r>
      <w:r w:rsidR="004F5D58" w:rsidRPr="00FF6C25">
        <w:rPr>
          <w:sz w:val="28"/>
          <w:szCs w:val="28"/>
        </w:rPr>
        <w:t xml:space="preserve">  - </w:t>
      </w:r>
      <w:r w:rsidR="004F5D58" w:rsidRPr="00FF6C25">
        <w:rPr>
          <w:color w:val="000000"/>
          <w:sz w:val="28"/>
          <w:szCs w:val="28"/>
        </w:rPr>
        <w:t>осуществление перспективного и оперативного планирования работы;</w:t>
      </w:r>
    </w:p>
    <w:p w:rsidR="00D1146E" w:rsidRDefault="00D1146E" w:rsidP="00FF6C25">
      <w:pPr>
        <w:jc w:val="both"/>
        <w:rPr>
          <w:color w:val="000000"/>
          <w:sz w:val="28"/>
          <w:szCs w:val="28"/>
        </w:rPr>
      </w:pPr>
    </w:p>
    <w:p w:rsidR="00202ACA" w:rsidRPr="00FF6C25" w:rsidRDefault="00202ACA" w:rsidP="00FF6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12</w:t>
      </w:r>
    </w:p>
    <w:p w:rsidR="004F5D58" w:rsidRPr="00FF6C25" w:rsidRDefault="004F5D58" w:rsidP="00FF6C25">
      <w:pPr>
        <w:jc w:val="both"/>
        <w:rPr>
          <w:color w:val="000000"/>
          <w:sz w:val="28"/>
          <w:szCs w:val="28"/>
        </w:rPr>
      </w:pPr>
      <w:r w:rsidRPr="00FF6C25">
        <w:rPr>
          <w:color w:val="000000"/>
          <w:sz w:val="28"/>
          <w:szCs w:val="28"/>
        </w:rPr>
        <w:t xml:space="preserve">  - участие в заседаниях, совещаниях и семинарах, проводимых АМС района и Министерством  по делам молодежи физкультуры и спорта;</w:t>
      </w:r>
    </w:p>
    <w:p w:rsidR="004F5D58" w:rsidRPr="00FF6C25" w:rsidRDefault="004F5D58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- </w:t>
      </w:r>
      <w:r w:rsidRPr="00FF6C25">
        <w:rPr>
          <w:color w:val="000000"/>
          <w:spacing w:val="1"/>
          <w:sz w:val="28"/>
          <w:szCs w:val="28"/>
        </w:rPr>
        <w:t xml:space="preserve">содействие социальному, культурному, </w:t>
      </w:r>
      <w:r w:rsidRPr="00FF6C25">
        <w:rPr>
          <w:color w:val="000000"/>
          <w:spacing w:val="2"/>
          <w:sz w:val="28"/>
          <w:szCs w:val="28"/>
        </w:rPr>
        <w:t>физическому развитию молодежи;</w:t>
      </w:r>
    </w:p>
    <w:p w:rsidR="004F5D58" w:rsidRPr="00FF6C25" w:rsidRDefault="004F5D58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- </w:t>
      </w:r>
      <w:r w:rsidRPr="00FF6C25">
        <w:rPr>
          <w:color w:val="000000"/>
          <w:spacing w:val="1"/>
          <w:sz w:val="28"/>
          <w:szCs w:val="28"/>
        </w:rPr>
        <w:t>создание условий для вовлечения молодежи в социально-</w:t>
      </w:r>
      <w:r w:rsidRPr="00FF6C25">
        <w:rPr>
          <w:color w:val="000000"/>
          <w:spacing w:val="3"/>
          <w:sz w:val="28"/>
          <w:szCs w:val="28"/>
        </w:rPr>
        <w:t>экономическую, политическую и культурную жизнь района;</w:t>
      </w:r>
    </w:p>
    <w:p w:rsidR="004F5D58" w:rsidRPr="00FF6C25" w:rsidRDefault="004F5D58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- </w:t>
      </w:r>
      <w:r w:rsidRPr="00FF6C25">
        <w:rPr>
          <w:color w:val="000000"/>
          <w:spacing w:val="3"/>
          <w:sz w:val="28"/>
          <w:szCs w:val="28"/>
        </w:rPr>
        <w:t xml:space="preserve">работа по  патриотическому воспитанию молодежи, </w:t>
      </w:r>
      <w:r w:rsidRPr="00FF6C25">
        <w:rPr>
          <w:color w:val="000000"/>
          <w:spacing w:val="2"/>
          <w:sz w:val="28"/>
          <w:szCs w:val="28"/>
        </w:rPr>
        <w:t>организация досуга молодежи</w:t>
      </w:r>
      <w:r w:rsidRPr="00FF6C25">
        <w:rPr>
          <w:color w:val="000000"/>
          <w:sz w:val="28"/>
          <w:szCs w:val="28"/>
        </w:rPr>
        <w:t>;</w:t>
      </w:r>
    </w:p>
    <w:p w:rsidR="004F5D58" w:rsidRPr="00FF6C25" w:rsidRDefault="004F5D58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- </w:t>
      </w:r>
      <w:r w:rsidRPr="00FF6C25">
        <w:rPr>
          <w:color w:val="000000"/>
          <w:spacing w:val="3"/>
          <w:sz w:val="28"/>
          <w:szCs w:val="28"/>
        </w:rPr>
        <w:t xml:space="preserve">работа с трудными подростками, выявление и </w:t>
      </w:r>
      <w:r w:rsidRPr="00FF6C25">
        <w:rPr>
          <w:color w:val="000000"/>
          <w:spacing w:val="5"/>
          <w:sz w:val="28"/>
          <w:szCs w:val="28"/>
        </w:rPr>
        <w:t>оказание помощь талантливой молодежи;</w:t>
      </w:r>
    </w:p>
    <w:p w:rsidR="004F5D58" w:rsidRPr="00FF6C25" w:rsidRDefault="004F5D58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- </w:t>
      </w:r>
      <w:r w:rsidRPr="00FF6C25">
        <w:rPr>
          <w:color w:val="000000"/>
          <w:spacing w:val="3"/>
          <w:sz w:val="28"/>
          <w:szCs w:val="28"/>
        </w:rPr>
        <w:t xml:space="preserve">организация и освещение проблем, </w:t>
      </w:r>
      <w:r w:rsidRPr="00FF6C25">
        <w:rPr>
          <w:color w:val="000000"/>
          <w:spacing w:val="1"/>
          <w:sz w:val="28"/>
          <w:szCs w:val="28"/>
        </w:rPr>
        <w:t>достижения, успехов молодежи района через СМИ;</w:t>
      </w:r>
    </w:p>
    <w:p w:rsidR="004F5D58" w:rsidRPr="00FF6C25" w:rsidRDefault="004F5D58" w:rsidP="00FF6C25">
      <w:pPr>
        <w:tabs>
          <w:tab w:val="left" w:pos="142"/>
        </w:tabs>
        <w:rPr>
          <w:color w:val="000000"/>
          <w:sz w:val="28"/>
          <w:szCs w:val="28"/>
        </w:rPr>
      </w:pPr>
      <w:r w:rsidRPr="00FF6C25">
        <w:rPr>
          <w:sz w:val="28"/>
          <w:szCs w:val="28"/>
        </w:rPr>
        <w:t xml:space="preserve"> - </w:t>
      </w:r>
      <w:proofErr w:type="gramStart"/>
      <w:r w:rsidRPr="00FF6C25">
        <w:rPr>
          <w:color w:val="000000"/>
          <w:spacing w:val="1"/>
          <w:sz w:val="28"/>
          <w:szCs w:val="28"/>
        </w:rPr>
        <w:t>контроль  за</w:t>
      </w:r>
      <w:proofErr w:type="gramEnd"/>
      <w:r w:rsidRPr="00FF6C25">
        <w:rPr>
          <w:color w:val="000000"/>
          <w:spacing w:val="1"/>
          <w:sz w:val="28"/>
          <w:szCs w:val="28"/>
        </w:rPr>
        <w:t xml:space="preserve"> проведением в районе молодежных</w:t>
      </w:r>
      <w:r w:rsidRPr="00FF6C25">
        <w:rPr>
          <w:color w:val="000000"/>
          <w:spacing w:val="3"/>
          <w:sz w:val="28"/>
          <w:szCs w:val="28"/>
        </w:rPr>
        <w:t xml:space="preserve">  мероприятий</w:t>
      </w:r>
      <w:r w:rsidRPr="00FF6C25">
        <w:rPr>
          <w:color w:val="000000"/>
          <w:sz w:val="28"/>
          <w:szCs w:val="28"/>
        </w:rPr>
        <w:t>;</w:t>
      </w:r>
    </w:p>
    <w:p w:rsidR="004F5D58" w:rsidRPr="00FF6C25" w:rsidRDefault="004F5D58" w:rsidP="00FF6C25">
      <w:pPr>
        <w:tabs>
          <w:tab w:val="left" w:pos="142"/>
        </w:tabs>
        <w:rPr>
          <w:sz w:val="28"/>
          <w:szCs w:val="28"/>
        </w:rPr>
      </w:pPr>
      <w:r w:rsidRPr="00FF6C25">
        <w:rPr>
          <w:sz w:val="28"/>
          <w:szCs w:val="28"/>
        </w:rPr>
        <w:t xml:space="preserve"> - пропаганда здорового образа жизни, профилактика правонарушений среди   несовершеннолетних;</w:t>
      </w:r>
    </w:p>
    <w:p w:rsidR="004F5D58" w:rsidRPr="00FF6C25" w:rsidRDefault="004F5D58" w:rsidP="00FF6C25">
      <w:pPr>
        <w:tabs>
          <w:tab w:val="left" w:pos="142"/>
        </w:tabs>
        <w:rPr>
          <w:sz w:val="28"/>
          <w:szCs w:val="28"/>
        </w:rPr>
      </w:pPr>
      <w:r w:rsidRPr="00FF6C25">
        <w:rPr>
          <w:sz w:val="28"/>
          <w:szCs w:val="28"/>
        </w:rPr>
        <w:t xml:space="preserve">  - профилактика наркомании, алкоголизма и табака курения;</w:t>
      </w:r>
    </w:p>
    <w:p w:rsidR="004F5D58" w:rsidRPr="00FF6C25" w:rsidRDefault="004F5D58" w:rsidP="00FF6C25">
      <w:pPr>
        <w:tabs>
          <w:tab w:val="left" w:pos="142"/>
        </w:tabs>
        <w:rPr>
          <w:sz w:val="28"/>
          <w:szCs w:val="28"/>
        </w:rPr>
      </w:pPr>
      <w:r w:rsidRPr="00FF6C25">
        <w:rPr>
          <w:sz w:val="28"/>
          <w:szCs w:val="28"/>
        </w:rPr>
        <w:t xml:space="preserve">  - экологическое воспитание.</w:t>
      </w:r>
    </w:p>
    <w:p w:rsidR="004F5D58" w:rsidRPr="00FF6C25" w:rsidRDefault="004F5D58" w:rsidP="00FF6C25">
      <w:pPr>
        <w:tabs>
          <w:tab w:val="left" w:pos="142"/>
        </w:tabs>
        <w:rPr>
          <w:sz w:val="28"/>
          <w:szCs w:val="28"/>
        </w:rPr>
      </w:pPr>
      <w:r w:rsidRPr="00FF6C25">
        <w:rPr>
          <w:sz w:val="28"/>
          <w:szCs w:val="28"/>
        </w:rPr>
        <w:t xml:space="preserve">  - развитие физической культуры и спорта на территории района;</w:t>
      </w:r>
    </w:p>
    <w:p w:rsidR="004F5D58" w:rsidRPr="00FF6C25" w:rsidRDefault="004F5D58" w:rsidP="00FF6C25">
      <w:pPr>
        <w:tabs>
          <w:tab w:val="left" w:pos="142"/>
        </w:tabs>
        <w:rPr>
          <w:sz w:val="28"/>
          <w:szCs w:val="28"/>
        </w:rPr>
      </w:pPr>
      <w:r w:rsidRPr="00FF6C25">
        <w:rPr>
          <w:sz w:val="28"/>
          <w:szCs w:val="28"/>
        </w:rPr>
        <w:t xml:space="preserve">   -подготовка спортсменов и обеспечение их участие в соревнованиях разных уровнях;</w:t>
      </w:r>
    </w:p>
    <w:p w:rsidR="004F5D58" w:rsidRPr="00FF6C25" w:rsidRDefault="004F5D58" w:rsidP="00FF6C25">
      <w:pPr>
        <w:tabs>
          <w:tab w:val="left" w:pos="142"/>
        </w:tabs>
        <w:rPr>
          <w:sz w:val="28"/>
          <w:szCs w:val="28"/>
        </w:rPr>
      </w:pPr>
      <w:r w:rsidRPr="00FF6C25">
        <w:rPr>
          <w:sz w:val="28"/>
          <w:szCs w:val="28"/>
        </w:rPr>
        <w:t xml:space="preserve">    - создание условий для развития для развития массовых видов спорта;</w:t>
      </w:r>
    </w:p>
    <w:p w:rsidR="004F5D58" w:rsidRPr="00FF6C25" w:rsidRDefault="004F5D58" w:rsidP="00FF6C25">
      <w:pPr>
        <w:tabs>
          <w:tab w:val="left" w:pos="142"/>
        </w:tabs>
        <w:rPr>
          <w:sz w:val="28"/>
          <w:szCs w:val="28"/>
        </w:rPr>
      </w:pPr>
      <w:r w:rsidRPr="00FF6C25">
        <w:rPr>
          <w:sz w:val="28"/>
          <w:szCs w:val="28"/>
        </w:rPr>
        <w:t xml:space="preserve">    - проведение в районе молодежных и спортивных мероприятий, проведение соревнований и сборов.</w:t>
      </w:r>
      <w:r w:rsidRPr="00FF6C25">
        <w:rPr>
          <w:sz w:val="28"/>
          <w:szCs w:val="28"/>
        </w:rPr>
        <w:tab/>
        <w:t xml:space="preserve"> </w:t>
      </w:r>
    </w:p>
    <w:p w:rsidR="004F5D58" w:rsidRPr="00FF6C25" w:rsidRDefault="00503C1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</w:t>
      </w:r>
      <w:r w:rsidR="004F5D58" w:rsidRPr="00FF6C25">
        <w:rPr>
          <w:sz w:val="28"/>
          <w:szCs w:val="28"/>
        </w:rPr>
        <w:t xml:space="preserve">В сфере молодежной политики проведено 12 районных мероприятий. </w:t>
      </w:r>
    </w:p>
    <w:p w:rsidR="004F5D58" w:rsidRPr="00FF6C25" w:rsidRDefault="00503C1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</w:t>
      </w:r>
      <w:r w:rsidR="004F5D58" w:rsidRPr="00FF6C25">
        <w:rPr>
          <w:sz w:val="28"/>
          <w:szCs w:val="28"/>
        </w:rPr>
        <w:t>В сфере физической культуры и спорта проведено  11 районных мероприятий и приняли участие в 39 республиканских мероприятиях.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b/>
          <w:sz w:val="28"/>
          <w:szCs w:val="28"/>
        </w:rPr>
        <w:t xml:space="preserve">  </w:t>
      </w:r>
      <w:r w:rsidRPr="00FF6C25">
        <w:rPr>
          <w:sz w:val="28"/>
          <w:szCs w:val="28"/>
        </w:rPr>
        <w:t xml:space="preserve">Патриотическое воспитание </w:t>
      </w:r>
    </w:p>
    <w:p w:rsidR="004F5D58" w:rsidRPr="00FF6C25" w:rsidRDefault="004F5D58" w:rsidP="00FF6C25">
      <w:pPr>
        <w:ind w:left="-142" w:firstLine="142"/>
        <w:jc w:val="both"/>
        <w:rPr>
          <w:b/>
          <w:i/>
          <w:sz w:val="28"/>
          <w:szCs w:val="28"/>
        </w:rPr>
      </w:pP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503C18" w:rsidRPr="00FF6C25">
        <w:rPr>
          <w:sz w:val="28"/>
          <w:szCs w:val="28"/>
        </w:rPr>
        <w:t xml:space="preserve">  </w:t>
      </w:r>
      <w:r w:rsidRPr="00FF6C25">
        <w:rPr>
          <w:sz w:val="28"/>
          <w:szCs w:val="28"/>
        </w:rPr>
        <w:t xml:space="preserve">  В рамках направления патриотического воспитания молодежи стало традиционным ежегодное проведение следующих мероприятий: День Победы, День вывода Советских войск из Афганистана, спартакиада допризывной молодежи ко Дню защитника Отечества, месячник гражданско-патриотической работы в образовательных учреждениях, Дни призывника, встречи ветеранов ВОВ с учащимися СОШ, акции: «Вахта памяти», «Чистый обелиск», «Георгиевская лента», «Письмо ветерану». 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Организация досуга молодежи</w:t>
      </w:r>
    </w:p>
    <w:p w:rsidR="004F5D58" w:rsidRPr="00FF6C25" w:rsidRDefault="004F5D58" w:rsidP="00FF6C25">
      <w:pPr>
        <w:ind w:left="-142" w:firstLine="142"/>
        <w:jc w:val="both"/>
        <w:rPr>
          <w:b/>
          <w:i/>
          <w:sz w:val="28"/>
          <w:szCs w:val="28"/>
        </w:rPr>
      </w:pP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503C18" w:rsidRPr="00FF6C25">
        <w:rPr>
          <w:sz w:val="28"/>
          <w:szCs w:val="28"/>
        </w:rPr>
        <w:t xml:space="preserve">   </w:t>
      </w:r>
      <w:r w:rsidRPr="00FF6C25">
        <w:rPr>
          <w:sz w:val="28"/>
          <w:szCs w:val="28"/>
        </w:rPr>
        <w:t>Постоянно ведется работа по выявлению интеллектуально, творчески одаренной молодежи. Наибольшей популярностью среди молодежи района пользуются такие мероприятия, как День молодежи, конкурс «Лидер детского движения», интеллектуальная игра «</w:t>
      </w:r>
      <w:proofErr w:type="spellStart"/>
      <w:r w:rsidRPr="00FF6C25">
        <w:rPr>
          <w:sz w:val="28"/>
          <w:szCs w:val="28"/>
        </w:rPr>
        <w:t>Брэйн-ринг</w:t>
      </w:r>
      <w:proofErr w:type="spellEnd"/>
      <w:r w:rsidRPr="00FF6C25">
        <w:rPr>
          <w:sz w:val="28"/>
          <w:szCs w:val="28"/>
        </w:rPr>
        <w:t>», спортивные соревнования (по мини-футболу «Кожаный мяч», турниры по волейболу и баскетболу), Малые Дельфийские игры, районные лагерные смены в школах.</w:t>
      </w:r>
    </w:p>
    <w:p w:rsidR="00202ACA" w:rsidRDefault="00503C1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4F5D58" w:rsidRPr="00FF6C25">
        <w:rPr>
          <w:sz w:val="28"/>
          <w:szCs w:val="28"/>
        </w:rPr>
        <w:t xml:space="preserve">Администрация тесно сотрудничает с Министерством по делам </w:t>
      </w:r>
    </w:p>
    <w:p w:rsidR="00D1146E" w:rsidRDefault="00D1146E" w:rsidP="00FF6C25">
      <w:pPr>
        <w:ind w:left="-142" w:firstLine="142"/>
        <w:jc w:val="both"/>
        <w:rPr>
          <w:sz w:val="28"/>
          <w:szCs w:val="28"/>
        </w:rPr>
      </w:pPr>
    </w:p>
    <w:p w:rsidR="00202ACA" w:rsidRDefault="00202ACA" w:rsidP="00FF6C2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13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молодежи физической культуры и спорта, Управлением образования, Управлением культуры и искусства, центром занятости населения </w:t>
      </w:r>
      <w:proofErr w:type="spellStart"/>
      <w:r w:rsidRPr="00FF6C25">
        <w:rPr>
          <w:sz w:val="28"/>
          <w:szCs w:val="28"/>
        </w:rPr>
        <w:t>Ардонского</w:t>
      </w:r>
      <w:proofErr w:type="spellEnd"/>
      <w:r w:rsidRPr="00FF6C25">
        <w:rPr>
          <w:sz w:val="28"/>
          <w:szCs w:val="28"/>
        </w:rPr>
        <w:t xml:space="preserve"> района, районным Советом ветеранов, отделом центра социализации молодежи, военным комиссариатом РСО - Алания по </w:t>
      </w:r>
      <w:proofErr w:type="spellStart"/>
      <w:r w:rsidRPr="00FF6C25">
        <w:rPr>
          <w:sz w:val="28"/>
          <w:szCs w:val="28"/>
        </w:rPr>
        <w:t>Ардонскому</w:t>
      </w:r>
      <w:proofErr w:type="spellEnd"/>
      <w:r w:rsidRPr="00FF6C25">
        <w:rPr>
          <w:sz w:val="28"/>
          <w:szCs w:val="28"/>
        </w:rPr>
        <w:t xml:space="preserve"> и </w:t>
      </w:r>
      <w:proofErr w:type="spellStart"/>
      <w:r w:rsidRPr="00FF6C25">
        <w:rPr>
          <w:sz w:val="28"/>
          <w:szCs w:val="28"/>
        </w:rPr>
        <w:t>Алагирскому</w:t>
      </w:r>
      <w:proofErr w:type="spellEnd"/>
      <w:r w:rsidRPr="00FF6C25">
        <w:rPr>
          <w:sz w:val="28"/>
          <w:szCs w:val="28"/>
        </w:rPr>
        <w:t xml:space="preserve"> районам, ДЮСШ г. Ардона, СК АТК, районным советом СТЫР НЫХАС, ДОСАФ.  Совместно с этими организациями провидится работа по  организации досуга, занятости несовершеннолетних, вовлечения их в творческие кружки, спортивные секции, культурно-массовые и спортивные мероприятия, мероприятия по военно-патриотическому воспитанию.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503C18" w:rsidRPr="00FF6C25">
        <w:rPr>
          <w:sz w:val="28"/>
          <w:szCs w:val="28"/>
        </w:rPr>
        <w:t xml:space="preserve">   </w:t>
      </w:r>
      <w:r w:rsidRPr="00FF6C25">
        <w:rPr>
          <w:sz w:val="28"/>
          <w:szCs w:val="28"/>
        </w:rPr>
        <w:t>В течени</w:t>
      </w:r>
      <w:proofErr w:type="gramStart"/>
      <w:r w:rsidRPr="00FF6C25">
        <w:rPr>
          <w:sz w:val="28"/>
          <w:szCs w:val="28"/>
        </w:rPr>
        <w:t>и</w:t>
      </w:r>
      <w:proofErr w:type="gramEnd"/>
      <w:r w:rsidRPr="00FF6C25">
        <w:rPr>
          <w:sz w:val="28"/>
          <w:szCs w:val="28"/>
        </w:rPr>
        <w:t xml:space="preserve"> года принимали участие в мероприятиях центра социализации молодежи таких как: </w:t>
      </w:r>
      <w:r w:rsidRPr="00FF6C25">
        <w:rPr>
          <w:color w:val="000000" w:themeColor="text1"/>
          <w:sz w:val="28"/>
          <w:szCs w:val="28"/>
        </w:rPr>
        <w:t>«Золотая осень», «Золотые ручки», «Конкурс рисунка на асфальте», «Забей на вредные привычки», «Мама, папа, я – спортивная семья», «олимпиады по нетрадиционным видам спорта</w:t>
      </w:r>
      <w:proofErr w:type="gramStart"/>
      <w:r w:rsidRPr="00FF6C25">
        <w:rPr>
          <w:color w:val="000000" w:themeColor="text1"/>
          <w:sz w:val="28"/>
          <w:szCs w:val="28"/>
        </w:rPr>
        <w:t>»,.</w:t>
      </w:r>
      <w:proofErr w:type="gramEnd"/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503C18" w:rsidRPr="00FF6C25">
        <w:rPr>
          <w:sz w:val="28"/>
          <w:szCs w:val="28"/>
        </w:rPr>
        <w:t xml:space="preserve">   </w:t>
      </w:r>
      <w:r w:rsidRPr="00FF6C25">
        <w:rPr>
          <w:sz w:val="28"/>
          <w:szCs w:val="28"/>
        </w:rPr>
        <w:t>Представители молодежи района принимали участие во всероссийских молодежных форумах «Селигер» и «Машук».</w:t>
      </w:r>
    </w:p>
    <w:p w:rsidR="004F5D58" w:rsidRPr="00FF6C25" w:rsidRDefault="004F5D58" w:rsidP="00FF6C25">
      <w:pPr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503C18" w:rsidRPr="00FF6C25">
        <w:rPr>
          <w:sz w:val="28"/>
          <w:szCs w:val="28"/>
        </w:rPr>
        <w:t xml:space="preserve">    </w:t>
      </w:r>
      <w:r w:rsidRPr="00FF6C25">
        <w:rPr>
          <w:sz w:val="28"/>
          <w:szCs w:val="28"/>
        </w:rPr>
        <w:t>В</w:t>
      </w:r>
      <w:r w:rsidR="00503C18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>рамках экологического воспитания проводятся различные экологические акции с привлечением молодежи к работам по санитарной очистке, благоустройству и озеленению района.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503C18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 xml:space="preserve"> </w:t>
      </w:r>
      <w:r w:rsidR="00503C18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>Традиционно представители районной молодежи принимают участие в республиканских конкурсах патриотической направленности, соревнованиях, фестивалях, Спартакиадах, проводимых Министерством по делам молодежи, физической культуры и спорта республики.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503C18" w:rsidRPr="00FF6C25">
        <w:rPr>
          <w:sz w:val="28"/>
          <w:szCs w:val="28"/>
        </w:rPr>
        <w:t xml:space="preserve">   </w:t>
      </w:r>
      <w:r w:rsidRPr="00FF6C25">
        <w:rPr>
          <w:sz w:val="28"/>
          <w:szCs w:val="28"/>
        </w:rPr>
        <w:t xml:space="preserve">В районе действуют 20 творческих кружков, такие как народный танец, осетинская гармошка, </w:t>
      </w:r>
      <w:proofErr w:type="spellStart"/>
      <w:r w:rsidRPr="00FF6C25">
        <w:rPr>
          <w:sz w:val="28"/>
          <w:szCs w:val="28"/>
        </w:rPr>
        <w:t>доули</w:t>
      </w:r>
      <w:proofErr w:type="spellEnd"/>
      <w:r w:rsidRPr="00FF6C25">
        <w:rPr>
          <w:sz w:val="28"/>
          <w:szCs w:val="28"/>
        </w:rPr>
        <w:t xml:space="preserve">, вокал эстрадный, драматический кружок, художественное чтение, хор героической песни, ансамбль казачьей песни, театр эстрадных миниатюр, театр, </w:t>
      </w:r>
      <w:proofErr w:type="spellStart"/>
      <w:r w:rsidRPr="00FF6C25">
        <w:rPr>
          <w:sz w:val="28"/>
          <w:szCs w:val="28"/>
        </w:rPr>
        <w:t>долафандыр</w:t>
      </w:r>
      <w:proofErr w:type="spellEnd"/>
      <w:r w:rsidRPr="00FF6C25">
        <w:rPr>
          <w:sz w:val="28"/>
          <w:szCs w:val="28"/>
        </w:rPr>
        <w:t>, национальная кухня, этнографический кружок, фортепиано, народная гармошка, вязание, кружок осетинские традиции, оркестр народных инструментов, клуб «</w:t>
      </w:r>
      <w:proofErr w:type="spellStart"/>
      <w:r w:rsidRPr="00FF6C25">
        <w:rPr>
          <w:sz w:val="28"/>
          <w:szCs w:val="28"/>
        </w:rPr>
        <w:t>авсин</w:t>
      </w:r>
      <w:proofErr w:type="spellEnd"/>
      <w:r w:rsidRPr="00FF6C25">
        <w:rPr>
          <w:sz w:val="28"/>
          <w:szCs w:val="28"/>
        </w:rPr>
        <w:t xml:space="preserve">» осетинских </w:t>
      </w:r>
      <w:proofErr w:type="gramStart"/>
      <w:r w:rsidRPr="00FF6C25">
        <w:rPr>
          <w:sz w:val="28"/>
          <w:szCs w:val="28"/>
        </w:rPr>
        <w:t>традиций</w:t>
      </w:r>
      <w:proofErr w:type="gramEnd"/>
      <w:r w:rsidRPr="00FF6C25">
        <w:rPr>
          <w:sz w:val="28"/>
          <w:szCs w:val="28"/>
        </w:rPr>
        <w:t xml:space="preserve">  где занимаются </w:t>
      </w:r>
      <w:r w:rsidRPr="00FF6C25">
        <w:rPr>
          <w:b/>
          <w:sz w:val="28"/>
          <w:szCs w:val="28"/>
        </w:rPr>
        <w:t xml:space="preserve">3967 </w:t>
      </w:r>
      <w:r w:rsidRPr="00FF6C25">
        <w:rPr>
          <w:sz w:val="28"/>
          <w:szCs w:val="28"/>
        </w:rPr>
        <w:t>человек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. 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Физическая культура и спорт 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</w:p>
    <w:p w:rsidR="004F5D58" w:rsidRPr="00FF6C25" w:rsidRDefault="00503C1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</w:t>
      </w:r>
      <w:r w:rsidR="004F5D58" w:rsidRPr="00FF6C25">
        <w:rPr>
          <w:sz w:val="28"/>
          <w:szCs w:val="28"/>
        </w:rPr>
        <w:t xml:space="preserve">В районе действуют  15 спортивных секций, такие как баскетбол, футбол, вольная борьба, </w:t>
      </w:r>
      <w:proofErr w:type="spellStart"/>
      <w:r w:rsidR="004F5D58" w:rsidRPr="00FF6C25">
        <w:rPr>
          <w:sz w:val="28"/>
          <w:szCs w:val="28"/>
        </w:rPr>
        <w:t>кикбоксинг</w:t>
      </w:r>
      <w:proofErr w:type="spellEnd"/>
      <w:r w:rsidR="004F5D58" w:rsidRPr="00FF6C25">
        <w:rPr>
          <w:sz w:val="28"/>
          <w:szCs w:val="28"/>
        </w:rPr>
        <w:t xml:space="preserve">, гиревой спорт, </w:t>
      </w:r>
      <w:proofErr w:type="spellStart"/>
      <w:r w:rsidR="004F5D58" w:rsidRPr="00FF6C25">
        <w:rPr>
          <w:sz w:val="28"/>
          <w:szCs w:val="28"/>
        </w:rPr>
        <w:t>армспорт</w:t>
      </w:r>
      <w:proofErr w:type="spellEnd"/>
      <w:r w:rsidR="004F5D58" w:rsidRPr="00FF6C25">
        <w:rPr>
          <w:sz w:val="28"/>
          <w:szCs w:val="28"/>
        </w:rPr>
        <w:t xml:space="preserve">, фехтование, шашки, шахматы и другие, где занимаются </w:t>
      </w:r>
      <w:r w:rsidR="004F5D58" w:rsidRPr="00FF6C25">
        <w:rPr>
          <w:b/>
          <w:sz w:val="28"/>
          <w:szCs w:val="28"/>
        </w:rPr>
        <w:t xml:space="preserve">1760 </w:t>
      </w:r>
      <w:r w:rsidR="004F5D58" w:rsidRPr="00FF6C25">
        <w:rPr>
          <w:sz w:val="28"/>
          <w:szCs w:val="28"/>
        </w:rPr>
        <w:t xml:space="preserve">человек. </w:t>
      </w:r>
    </w:p>
    <w:p w:rsidR="0092583C" w:rsidRPr="00FF6C25" w:rsidRDefault="00503C18" w:rsidP="00FF6C25">
      <w:pPr>
        <w:ind w:left="-142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</w:t>
      </w:r>
      <w:r w:rsidR="004F5D58" w:rsidRPr="00FF6C25">
        <w:rPr>
          <w:sz w:val="28"/>
          <w:szCs w:val="28"/>
        </w:rPr>
        <w:t xml:space="preserve">Всего численность систематически </w:t>
      </w:r>
      <w:proofErr w:type="gramStart"/>
      <w:r w:rsidR="004F5D58" w:rsidRPr="00FF6C25">
        <w:rPr>
          <w:sz w:val="28"/>
          <w:szCs w:val="28"/>
        </w:rPr>
        <w:t>занимающихся</w:t>
      </w:r>
      <w:proofErr w:type="gramEnd"/>
      <w:r w:rsidR="004F5D58" w:rsidRPr="00FF6C25">
        <w:rPr>
          <w:sz w:val="28"/>
          <w:szCs w:val="28"/>
        </w:rPr>
        <w:t xml:space="preserve"> физической культурой и спортом в районе по состоянию на 2015 год составляет </w:t>
      </w:r>
      <w:r w:rsidR="004F5D58" w:rsidRPr="00FF6C25">
        <w:rPr>
          <w:b/>
          <w:sz w:val="28"/>
          <w:szCs w:val="28"/>
        </w:rPr>
        <w:t xml:space="preserve">7 222 </w:t>
      </w:r>
      <w:r w:rsidR="004F5D58" w:rsidRPr="00FF6C25">
        <w:rPr>
          <w:sz w:val="28"/>
          <w:szCs w:val="28"/>
        </w:rPr>
        <w:t>человека.</w:t>
      </w:r>
    </w:p>
    <w:p w:rsidR="004F5D58" w:rsidRPr="00FF6C25" w:rsidRDefault="004F5D58" w:rsidP="00FF6C25">
      <w:pPr>
        <w:ind w:left="-142" w:firstLine="142"/>
        <w:jc w:val="both"/>
        <w:rPr>
          <w:sz w:val="28"/>
          <w:szCs w:val="28"/>
        </w:rPr>
      </w:pPr>
    </w:p>
    <w:p w:rsidR="004F5D58" w:rsidRPr="00FF6C25" w:rsidRDefault="004F5D58" w:rsidP="00FF6C25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right="-1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Жилищно-коммунальное хозяйство</w:t>
      </w:r>
    </w:p>
    <w:p w:rsidR="004F5D58" w:rsidRPr="00FF6C25" w:rsidRDefault="004F5D58" w:rsidP="00FF6C25">
      <w:pPr>
        <w:ind w:left="-142" w:firstLine="142"/>
        <w:rPr>
          <w:sz w:val="28"/>
          <w:szCs w:val="28"/>
        </w:rPr>
      </w:pPr>
    </w:p>
    <w:p w:rsidR="00202ACA" w:rsidRDefault="00503C18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  </w:t>
      </w:r>
      <w:r w:rsidR="00EC6BEC" w:rsidRPr="00FF6C25">
        <w:rPr>
          <w:sz w:val="28"/>
          <w:szCs w:val="28"/>
        </w:rPr>
        <w:t xml:space="preserve">В целях реализации полномочий по решению вопросов местного значения в сфере жилищно-коммунального хозяйства муниципальное образования </w:t>
      </w:r>
      <w:proofErr w:type="spellStart"/>
      <w:r w:rsidR="00EC6BEC" w:rsidRPr="00FF6C25">
        <w:rPr>
          <w:sz w:val="28"/>
          <w:szCs w:val="28"/>
        </w:rPr>
        <w:t>Ардонский</w:t>
      </w:r>
      <w:proofErr w:type="spellEnd"/>
      <w:r w:rsidR="00EC6BEC" w:rsidRPr="00FF6C25">
        <w:rPr>
          <w:sz w:val="28"/>
          <w:szCs w:val="28"/>
        </w:rPr>
        <w:t xml:space="preserve"> район учредило одно предприятие –</w:t>
      </w:r>
    </w:p>
    <w:p w:rsidR="00D1146E" w:rsidRDefault="00D1146E" w:rsidP="00FF6C25">
      <w:pPr>
        <w:jc w:val="both"/>
        <w:rPr>
          <w:sz w:val="28"/>
          <w:szCs w:val="28"/>
        </w:rPr>
      </w:pPr>
    </w:p>
    <w:p w:rsidR="00D1146E" w:rsidRDefault="00D1146E" w:rsidP="00FF6C25">
      <w:pPr>
        <w:jc w:val="both"/>
        <w:rPr>
          <w:sz w:val="28"/>
          <w:szCs w:val="28"/>
        </w:rPr>
      </w:pPr>
    </w:p>
    <w:p w:rsidR="00D1146E" w:rsidRDefault="00D1146E" w:rsidP="00FF6C25">
      <w:pPr>
        <w:jc w:val="both"/>
        <w:rPr>
          <w:sz w:val="28"/>
          <w:szCs w:val="28"/>
        </w:rPr>
      </w:pPr>
    </w:p>
    <w:p w:rsidR="009D0579" w:rsidRDefault="009D0579" w:rsidP="00FF6C25">
      <w:pPr>
        <w:jc w:val="both"/>
        <w:rPr>
          <w:sz w:val="28"/>
          <w:szCs w:val="28"/>
        </w:rPr>
      </w:pPr>
    </w:p>
    <w:p w:rsidR="00202ACA" w:rsidRDefault="00202ACA" w:rsidP="00FF6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14</w:t>
      </w:r>
    </w:p>
    <w:p w:rsidR="00202ACA" w:rsidRDefault="00202ACA" w:rsidP="00FF6C25">
      <w:pPr>
        <w:jc w:val="both"/>
        <w:rPr>
          <w:sz w:val="28"/>
          <w:szCs w:val="28"/>
        </w:rPr>
      </w:pPr>
    </w:p>
    <w:p w:rsidR="00EC6BEC" w:rsidRPr="00FF6C25" w:rsidRDefault="00EC6BEC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Муниципальное унитарное предприятие «</w:t>
      </w:r>
      <w:proofErr w:type="spellStart"/>
      <w:r w:rsidRPr="00FF6C25">
        <w:rPr>
          <w:sz w:val="28"/>
          <w:szCs w:val="28"/>
        </w:rPr>
        <w:t>Ардонские</w:t>
      </w:r>
      <w:proofErr w:type="spellEnd"/>
      <w:r w:rsidRPr="00FF6C25">
        <w:rPr>
          <w:sz w:val="28"/>
          <w:szCs w:val="28"/>
        </w:rPr>
        <w:t xml:space="preserve"> инженерные сети», осуществляющее свою деятельность в сфере энергоснабжения, водоснабжения и водоотведения. Кроме этого, на территории района действуют следующие предприятия и организации:  ООО «Газпром </w:t>
      </w:r>
      <w:proofErr w:type="spellStart"/>
      <w:r w:rsidRPr="00FF6C25">
        <w:rPr>
          <w:sz w:val="28"/>
          <w:szCs w:val="28"/>
        </w:rPr>
        <w:t>межрегионгаз</w:t>
      </w:r>
      <w:proofErr w:type="spellEnd"/>
      <w:r w:rsidRPr="00FF6C25">
        <w:rPr>
          <w:sz w:val="28"/>
          <w:szCs w:val="28"/>
        </w:rPr>
        <w:t xml:space="preserve"> Владикавказ», ООО «Газпром Газораспределение Владикавказ», </w:t>
      </w:r>
      <w:r w:rsidRPr="00FF6C25">
        <w:rPr>
          <w:sz w:val="28"/>
          <w:szCs w:val="28"/>
        </w:rPr>
        <w:br/>
        <w:t>АО «</w:t>
      </w:r>
      <w:proofErr w:type="spellStart"/>
      <w:r w:rsidRPr="00FF6C25">
        <w:rPr>
          <w:sz w:val="28"/>
          <w:szCs w:val="28"/>
        </w:rPr>
        <w:t>Севкавказэнерго</w:t>
      </w:r>
      <w:proofErr w:type="spellEnd"/>
      <w:r w:rsidRPr="00FF6C25">
        <w:rPr>
          <w:sz w:val="28"/>
          <w:szCs w:val="28"/>
        </w:rPr>
        <w:t>», ПАО «МРСК Северного Кавказа», МП «Благоустройство».</w:t>
      </w:r>
    </w:p>
    <w:p w:rsidR="00EC6BEC" w:rsidRPr="00FF6C25" w:rsidRDefault="00503C18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 </w:t>
      </w:r>
      <w:r w:rsidR="00EC6BEC" w:rsidRPr="00FF6C25">
        <w:rPr>
          <w:sz w:val="28"/>
          <w:szCs w:val="28"/>
        </w:rPr>
        <w:t>В течение 2016 года продолжалась работа по решению имущественных вопросов, в отношении объектов жилищно-коммунального хозяйства. В соответствии с Федеральным законом от 06.10.2003г. №131-ФЗ «Об общих  принципах организации местного самоуправления в Российской Федерации» произошло перераспределение полномочий по решению вопросов местного значения по организации в сельских поселениях района энерго</w:t>
      </w:r>
      <w:r w:rsidRPr="00FF6C25">
        <w:rPr>
          <w:sz w:val="28"/>
          <w:szCs w:val="28"/>
        </w:rPr>
        <w:t>снабжение</w:t>
      </w:r>
      <w:r w:rsidR="00EC6BEC" w:rsidRPr="00FF6C25">
        <w:rPr>
          <w:sz w:val="28"/>
          <w:szCs w:val="28"/>
        </w:rPr>
        <w:t>,</w:t>
      </w:r>
      <w:r w:rsidRPr="00FF6C25">
        <w:rPr>
          <w:sz w:val="28"/>
          <w:szCs w:val="28"/>
        </w:rPr>
        <w:t xml:space="preserve"> </w:t>
      </w:r>
      <w:r w:rsidR="00EC6BEC" w:rsidRPr="00FF6C25">
        <w:rPr>
          <w:sz w:val="28"/>
          <w:szCs w:val="28"/>
        </w:rPr>
        <w:t>газо</w:t>
      </w:r>
      <w:r w:rsidRPr="00FF6C25">
        <w:rPr>
          <w:sz w:val="28"/>
          <w:szCs w:val="28"/>
        </w:rPr>
        <w:t>снабжение</w:t>
      </w:r>
      <w:r w:rsidR="00EC6BEC" w:rsidRPr="00FF6C25">
        <w:rPr>
          <w:sz w:val="28"/>
          <w:szCs w:val="28"/>
        </w:rPr>
        <w:t>, водоснабжения населения. В связи с этим, а также в целях обеспечения в границах сельских поселений района бесперебойного обеспечения населения услугами водоснабжения в течение 2016 года начале 2017 года</w:t>
      </w:r>
      <w:r w:rsidRPr="00FF6C25">
        <w:rPr>
          <w:sz w:val="28"/>
          <w:szCs w:val="28"/>
        </w:rPr>
        <w:t>,</w:t>
      </w:r>
      <w:r w:rsidR="00EC6BEC" w:rsidRPr="00FF6C25">
        <w:rPr>
          <w:sz w:val="28"/>
          <w:szCs w:val="28"/>
        </w:rPr>
        <w:t xml:space="preserve"> произошла передача права собственности на объекты недвижимого имущества (скважины, водопроводные сети) в собственность муниципального образования </w:t>
      </w:r>
      <w:proofErr w:type="spellStart"/>
      <w:r w:rsidR="00EC6BEC" w:rsidRPr="00FF6C25">
        <w:rPr>
          <w:sz w:val="28"/>
          <w:szCs w:val="28"/>
        </w:rPr>
        <w:t>Ардонский</w:t>
      </w:r>
      <w:proofErr w:type="spellEnd"/>
      <w:r w:rsidR="00EC6BEC" w:rsidRPr="00FF6C25">
        <w:rPr>
          <w:sz w:val="28"/>
          <w:szCs w:val="28"/>
        </w:rPr>
        <w:t xml:space="preserve"> район</w:t>
      </w:r>
      <w:r w:rsidRPr="00FF6C25">
        <w:rPr>
          <w:sz w:val="28"/>
          <w:szCs w:val="28"/>
        </w:rPr>
        <w:t>. Д</w:t>
      </w:r>
      <w:r w:rsidR="00EC6BEC" w:rsidRPr="00FF6C25">
        <w:rPr>
          <w:sz w:val="28"/>
          <w:szCs w:val="28"/>
        </w:rPr>
        <w:t>альнейшее их закрепление на праве хозяйственного ведения за муниципальным унитарным предприятием «</w:t>
      </w:r>
      <w:proofErr w:type="spellStart"/>
      <w:r w:rsidR="00EC6BEC" w:rsidRPr="00FF6C25">
        <w:rPr>
          <w:sz w:val="28"/>
          <w:szCs w:val="28"/>
        </w:rPr>
        <w:t>Ардонские</w:t>
      </w:r>
      <w:proofErr w:type="spellEnd"/>
      <w:r w:rsidR="00EC6BEC" w:rsidRPr="00FF6C25">
        <w:rPr>
          <w:sz w:val="28"/>
          <w:szCs w:val="28"/>
        </w:rPr>
        <w:t xml:space="preserve"> инженерные сети». </w:t>
      </w:r>
    </w:p>
    <w:p w:rsidR="00EC6BEC" w:rsidRPr="00FF6C25" w:rsidRDefault="000F2D76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</w:t>
      </w:r>
      <w:r w:rsidR="00EC6BEC" w:rsidRPr="00FF6C25">
        <w:rPr>
          <w:sz w:val="28"/>
          <w:szCs w:val="28"/>
        </w:rPr>
        <w:t xml:space="preserve">Существенное место в расходной части бюджета </w:t>
      </w:r>
      <w:proofErr w:type="spellStart"/>
      <w:r w:rsidR="00EC6BEC" w:rsidRPr="00FF6C25">
        <w:rPr>
          <w:sz w:val="28"/>
          <w:szCs w:val="28"/>
        </w:rPr>
        <w:t>Ардонского</w:t>
      </w:r>
      <w:proofErr w:type="spellEnd"/>
      <w:r w:rsidR="00EC6BEC" w:rsidRPr="00FF6C25">
        <w:rPr>
          <w:sz w:val="28"/>
          <w:szCs w:val="28"/>
        </w:rPr>
        <w:t xml:space="preserve"> района составляет оплата жилищно-коммунальных расходов (газ, электроэнергия, вода), в </w:t>
      </w:r>
      <w:proofErr w:type="gramStart"/>
      <w:r w:rsidR="00EC6BEC" w:rsidRPr="00FF6C25">
        <w:rPr>
          <w:sz w:val="28"/>
          <w:szCs w:val="28"/>
        </w:rPr>
        <w:t>связи</w:t>
      </w:r>
      <w:proofErr w:type="gramEnd"/>
      <w:r w:rsidR="00EC6BEC" w:rsidRPr="00FF6C25">
        <w:rPr>
          <w:sz w:val="28"/>
          <w:szCs w:val="28"/>
        </w:rPr>
        <w:t xml:space="preserve"> с чем особое внимание уделяется контролю за расходованием энергоресурсов. Во исполнение требований Федерального закона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</w:t>
      </w:r>
      <w:proofErr w:type="gramStart"/>
      <w:r w:rsidR="00EC6BEC" w:rsidRPr="00FF6C25">
        <w:rPr>
          <w:sz w:val="28"/>
          <w:szCs w:val="28"/>
        </w:rPr>
        <w:t xml:space="preserve">каждом учреждении, финансируемом за счет средств бюджета </w:t>
      </w:r>
      <w:proofErr w:type="spellStart"/>
      <w:r w:rsidR="00EC6BEC" w:rsidRPr="00FF6C25">
        <w:rPr>
          <w:sz w:val="28"/>
          <w:szCs w:val="28"/>
        </w:rPr>
        <w:t>Ардонского</w:t>
      </w:r>
      <w:proofErr w:type="spellEnd"/>
      <w:r w:rsidR="00EC6BEC" w:rsidRPr="00FF6C25">
        <w:rPr>
          <w:sz w:val="28"/>
          <w:szCs w:val="28"/>
        </w:rPr>
        <w:t xml:space="preserve"> района определены</w:t>
      </w:r>
      <w:proofErr w:type="gramEnd"/>
      <w:r w:rsidR="00EC6BEC" w:rsidRPr="00FF6C25">
        <w:rPr>
          <w:sz w:val="28"/>
          <w:szCs w:val="28"/>
        </w:rPr>
        <w:t xml:space="preserve"> ответственные лица за энергосбережение. </w:t>
      </w:r>
    </w:p>
    <w:p w:rsidR="00EC6BEC" w:rsidRPr="00FF6C25" w:rsidRDefault="000F2D76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 </w:t>
      </w:r>
      <w:r w:rsidR="00EC6BEC" w:rsidRPr="00FF6C25">
        <w:rPr>
          <w:sz w:val="28"/>
          <w:szCs w:val="28"/>
        </w:rPr>
        <w:t xml:space="preserve">Мероприятия по строительству и реконструкции котельных в муниципальных учреждениях, проведенные в рамках реализации республиканской адресной программы «Энергосбережение и повышение энергетической эффективности» в 2014-2015гг привели к сокращению уровня потребления газа. Так, в целом потребление газа в течение 2016 года по сравнению с 2015 годом сократилось на 16%, с 1 540 143 куб. м в 2015 году до 1 293 921 куб. м в 2016 году. Стоит отметить, что в отдельных учреждениях, </w:t>
      </w:r>
      <w:proofErr w:type="gramStart"/>
      <w:r w:rsidR="00EC6BEC" w:rsidRPr="00FF6C25">
        <w:rPr>
          <w:sz w:val="28"/>
          <w:szCs w:val="28"/>
        </w:rPr>
        <w:t>там</w:t>
      </w:r>
      <w:proofErr w:type="gramEnd"/>
      <w:r w:rsidR="00EC6BEC" w:rsidRPr="00FF6C25">
        <w:rPr>
          <w:sz w:val="28"/>
          <w:szCs w:val="28"/>
        </w:rPr>
        <w:t xml:space="preserve"> где функционируют вновь построенные или реконструированные котельные экономия в потреблении достигнута на уровне 25-30% .</w:t>
      </w:r>
    </w:p>
    <w:p w:rsidR="00202ACA" w:rsidRDefault="000F2D76" w:rsidP="00FF6C25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       </w:t>
      </w:r>
      <w:r w:rsidR="00EC6BEC" w:rsidRPr="00FF6C25">
        <w:rPr>
          <w:sz w:val="28"/>
          <w:szCs w:val="28"/>
        </w:rPr>
        <w:t xml:space="preserve">В рамках своей компетенции отдел по вопросам жилищно-коммунального хозяйства участвует в разработке нормативно-правовых актов АМС </w:t>
      </w:r>
      <w:r w:rsidR="00EC6BEC" w:rsidRPr="00FF6C25">
        <w:rPr>
          <w:sz w:val="28"/>
          <w:szCs w:val="28"/>
        </w:rPr>
        <w:br/>
        <w:t xml:space="preserve">МО </w:t>
      </w:r>
      <w:proofErr w:type="spellStart"/>
      <w:r w:rsidR="00EC6BEC" w:rsidRPr="00FF6C25">
        <w:rPr>
          <w:sz w:val="28"/>
          <w:szCs w:val="28"/>
        </w:rPr>
        <w:t>Ардонский</w:t>
      </w:r>
      <w:proofErr w:type="spellEnd"/>
      <w:r w:rsidR="00EC6BEC" w:rsidRPr="00FF6C25">
        <w:rPr>
          <w:sz w:val="28"/>
          <w:szCs w:val="28"/>
        </w:rPr>
        <w:t xml:space="preserve"> район, рассматривает обращения граждан, исполняет </w:t>
      </w:r>
    </w:p>
    <w:p w:rsidR="00D1146E" w:rsidRDefault="00D1146E" w:rsidP="00FF6C25">
      <w:pPr>
        <w:jc w:val="both"/>
        <w:rPr>
          <w:sz w:val="28"/>
          <w:szCs w:val="28"/>
        </w:rPr>
      </w:pPr>
      <w:bookmarkStart w:id="0" w:name="_GoBack"/>
      <w:bookmarkEnd w:id="0"/>
    </w:p>
    <w:p w:rsidR="00202ACA" w:rsidRDefault="00202ACA" w:rsidP="00FF6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15</w:t>
      </w:r>
    </w:p>
    <w:p w:rsidR="00EC6BEC" w:rsidRDefault="00EC6BEC" w:rsidP="008735D9">
      <w:pPr>
        <w:jc w:val="both"/>
        <w:rPr>
          <w:sz w:val="28"/>
          <w:szCs w:val="28"/>
        </w:rPr>
      </w:pPr>
      <w:r w:rsidRPr="00FF6C25">
        <w:rPr>
          <w:sz w:val="28"/>
          <w:szCs w:val="28"/>
        </w:rPr>
        <w:t>запросы различных органов исполнительной власти. Так, в течение 2016 года в отделе рассмотрено 96 обращений граждан и 387 писем и запросов органов исполнительной власти различного уровня.</w:t>
      </w:r>
    </w:p>
    <w:p w:rsidR="009F4EF5" w:rsidRPr="00FF6C25" w:rsidRDefault="009F4EF5" w:rsidP="008735D9">
      <w:pPr>
        <w:jc w:val="both"/>
        <w:rPr>
          <w:sz w:val="28"/>
          <w:szCs w:val="28"/>
        </w:rPr>
      </w:pPr>
    </w:p>
    <w:p w:rsidR="004F5D58" w:rsidRPr="00FF6C25" w:rsidRDefault="004F5D58" w:rsidP="00FF6C25">
      <w:pPr>
        <w:ind w:left="-142" w:firstLine="142"/>
        <w:rPr>
          <w:sz w:val="28"/>
          <w:szCs w:val="28"/>
        </w:rPr>
      </w:pPr>
    </w:p>
    <w:p w:rsidR="00AC3F36" w:rsidRPr="00FF6C25" w:rsidRDefault="00AC3F36" w:rsidP="00FF6C25">
      <w:pPr>
        <w:shd w:val="clear" w:color="auto" w:fill="FFFFFF"/>
        <w:spacing w:before="211"/>
        <w:ind w:left="-142" w:firstLine="142"/>
        <w:jc w:val="both"/>
        <w:rPr>
          <w:b/>
          <w:sz w:val="28"/>
          <w:szCs w:val="28"/>
        </w:rPr>
      </w:pPr>
      <w:r w:rsidRPr="00FF6C25">
        <w:rPr>
          <w:b/>
          <w:sz w:val="28"/>
          <w:szCs w:val="28"/>
        </w:rPr>
        <w:t>Организация муниципального управления</w:t>
      </w:r>
    </w:p>
    <w:p w:rsidR="00AC3F36" w:rsidRPr="00FF6C25" w:rsidRDefault="00F13EEC" w:rsidP="00FF6C25">
      <w:pPr>
        <w:shd w:val="clear" w:color="auto" w:fill="FFFFFF"/>
        <w:spacing w:before="216"/>
        <w:ind w:left="-142" w:right="34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0F2D76" w:rsidRPr="00FF6C25">
        <w:rPr>
          <w:sz w:val="28"/>
          <w:szCs w:val="28"/>
        </w:rPr>
        <w:t xml:space="preserve">  </w:t>
      </w:r>
      <w:r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</w:t>
      </w:r>
      <w:r w:rsidR="00F949C0" w:rsidRPr="00FF6C25">
        <w:rPr>
          <w:sz w:val="28"/>
          <w:szCs w:val="28"/>
        </w:rPr>
        <w:t>униципального образования в 201</w:t>
      </w:r>
      <w:r w:rsidR="001B6EB5" w:rsidRPr="00FF6C25">
        <w:rPr>
          <w:sz w:val="28"/>
          <w:szCs w:val="28"/>
        </w:rPr>
        <w:t xml:space="preserve">6 </w:t>
      </w:r>
      <w:r w:rsidR="00AC3F36" w:rsidRPr="00FF6C25">
        <w:rPr>
          <w:sz w:val="28"/>
          <w:szCs w:val="28"/>
        </w:rPr>
        <w:t xml:space="preserve">году составила </w:t>
      </w:r>
      <w:r w:rsidR="00EC6BEC" w:rsidRPr="00FF6C25">
        <w:rPr>
          <w:sz w:val="28"/>
          <w:szCs w:val="28"/>
        </w:rPr>
        <w:t>41,6</w:t>
      </w:r>
      <w:r w:rsidR="009F605A" w:rsidRPr="00FF6C25">
        <w:rPr>
          <w:sz w:val="28"/>
          <w:szCs w:val="28"/>
        </w:rPr>
        <w:t>%.</w:t>
      </w:r>
    </w:p>
    <w:p w:rsidR="00AC3F36" w:rsidRPr="00FF6C25" w:rsidRDefault="00F13EEC" w:rsidP="00FF6C25">
      <w:pPr>
        <w:shd w:val="clear" w:color="auto" w:fill="FFFFFF"/>
        <w:spacing w:before="197"/>
        <w:ind w:left="-142" w:right="38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0F2D76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 xml:space="preserve">Налоговых и неналоговых доходов было получено на сумму </w:t>
      </w:r>
      <w:r w:rsidR="00EC6BEC" w:rsidRPr="00FF6C25">
        <w:rPr>
          <w:sz w:val="28"/>
          <w:szCs w:val="28"/>
        </w:rPr>
        <w:t>125490,1</w:t>
      </w:r>
      <w:r w:rsidR="00AC3F36" w:rsidRPr="00FF6C25">
        <w:rPr>
          <w:sz w:val="28"/>
          <w:szCs w:val="28"/>
        </w:rPr>
        <w:t xml:space="preserve"> тыс. рублей, собственные доходы составили </w:t>
      </w:r>
      <w:r w:rsidR="00EC6BEC" w:rsidRPr="00FF6C25">
        <w:rPr>
          <w:sz w:val="28"/>
          <w:szCs w:val="28"/>
        </w:rPr>
        <w:t>207721,4</w:t>
      </w:r>
      <w:r w:rsidR="00AC3F36" w:rsidRPr="00FF6C25">
        <w:rPr>
          <w:sz w:val="28"/>
          <w:szCs w:val="28"/>
        </w:rPr>
        <w:t xml:space="preserve"> тыс. рублей.</w:t>
      </w:r>
    </w:p>
    <w:p w:rsidR="00AC3F36" w:rsidRPr="00FF6C25" w:rsidRDefault="000F2D76" w:rsidP="00FF6C25">
      <w:pPr>
        <w:shd w:val="clear" w:color="auto" w:fill="FFFFFF"/>
        <w:spacing w:before="197"/>
        <w:ind w:left="-142" w:right="14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F13EEC" w:rsidRPr="00FF6C25">
        <w:rPr>
          <w:sz w:val="28"/>
          <w:szCs w:val="28"/>
        </w:rPr>
        <w:t xml:space="preserve">  </w:t>
      </w:r>
      <w:r w:rsidR="00AC3F36" w:rsidRPr="00FF6C25">
        <w:rPr>
          <w:sz w:val="28"/>
          <w:szCs w:val="28"/>
        </w:rPr>
        <w:t>В 201</w:t>
      </w:r>
      <w:r w:rsidR="00EC6BEC" w:rsidRPr="00FF6C25">
        <w:rPr>
          <w:sz w:val="28"/>
          <w:szCs w:val="28"/>
        </w:rPr>
        <w:t>7</w:t>
      </w:r>
      <w:r w:rsidR="009F605A" w:rsidRPr="00FF6C25">
        <w:rPr>
          <w:sz w:val="28"/>
          <w:szCs w:val="28"/>
        </w:rPr>
        <w:t xml:space="preserve"> общ</w:t>
      </w:r>
      <w:r w:rsidR="00AC3F36" w:rsidRPr="00FF6C25">
        <w:rPr>
          <w:sz w:val="28"/>
          <w:szCs w:val="28"/>
        </w:rPr>
        <w:t xml:space="preserve">ий объем налоговых и неналоговых доходов запланирован в сумме </w:t>
      </w:r>
      <w:r w:rsidR="00EC6BEC" w:rsidRPr="00FF6C25">
        <w:rPr>
          <w:sz w:val="28"/>
          <w:szCs w:val="28"/>
        </w:rPr>
        <w:t>148675.8</w:t>
      </w:r>
      <w:r w:rsidR="00AC3F36" w:rsidRPr="00FF6C25">
        <w:rPr>
          <w:sz w:val="28"/>
          <w:szCs w:val="28"/>
        </w:rPr>
        <w:t xml:space="preserve"> тыс. рублей, собственны</w:t>
      </w:r>
      <w:r w:rsidR="009F605A" w:rsidRPr="00FF6C25">
        <w:rPr>
          <w:sz w:val="28"/>
          <w:szCs w:val="28"/>
        </w:rPr>
        <w:t>е</w:t>
      </w:r>
      <w:r w:rsidR="00AC3F36" w:rsidRPr="00FF6C25">
        <w:rPr>
          <w:sz w:val="28"/>
          <w:szCs w:val="28"/>
        </w:rPr>
        <w:t xml:space="preserve"> доход</w:t>
      </w:r>
      <w:r w:rsidR="009F605A" w:rsidRPr="00FF6C25">
        <w:rPr>
          <w:sz w:val="28"/>
          <w:szCs w:val="28"/>
        </w:rPr>
        <w:t>ы</w:t>
      </w:r>
      <w:r w:rsidR="00AC3F36" w:rsidRPr="00FF6C25">
        <w:rPr>
          <w:sz w:val="28"/>
          <w:szCs w:val="28"/>
        </w:rPr>
        <w:t xml:space="preserve"> </w:t>
      </w:r>
      <w:r w:rsidR="009F605A" w:rsidRPr="00FF6C25">
        <w:rPr>
          <w:sz w:val="28"/>
          <w:szCs w:val="28"/>
        </w:rPr>
        <w:t xml:space="preserve">должны составить  </w:t>
      </w:r>
      <w:r w:rsidR="00EC6BEC" w:rsidRPr="00FF6C25">
        <w:rPr>
          <w:sz w:val="28"/>
          <w:szCs w:val="28"/>
        </w:rPr>
        <w:t>264531,8</w:t>
      </w:r>
      <w:r w:rsidR="00AC3F36" w:rsidRPr="00FF6C25">
        <w:rPr>
          <w:sz w:val="28"/>
          <w:szCs w:val="28"/>
        </w:rPr>
        <w:t>тыс. рублей. Доля</w:t>
      </w:r>
      <w:r w:rsidR="00D26F89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 налоговых и неналоговых</w:t>
      </w:r>
      <w:r w:rsidR="00D26F89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доходов в объеме собственных доходов составляет </w:t>
      </w:r>
      <w:r w:rsidR="00EC6BEC" w:rsidRPr="00FF6C25">
        <w:rPr>
          <w:sz w:val="28"/>
          <w:szCs w:val="28"/>
        </w:rPr>
        <w:t>42,7</w:t>
      </w:r>
      <w:r w:rsidR="009F605A" w:rsidRPr="00FF6C25">
        <w:rPr>
          <w:sz w:val="28"/>
          <w:szCs w:val="28"/>
        </w:rPr>
        <w:t>%.</w:t>
      </w:r>
    </w:p>
    <w:p w:rsidR="00E13442" w:rsidRPr="00FF6C25" w:rsidRDefault="0092583C" w:rsidP="00FF6C25">
      <w:pPr>
        <w:shd w:val="clear" w:color="auto" w:fill="FFFFFF"/>
        <w:spacing w:before="77"/>
        <w:ind w:left="-142" w:right="5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</w:t>
      </w:r>
      <w:r w:rsidR="00F13EEC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Просроченная кредиторская задолженность на 1 января 201</w:t>
      </w:r>
      <w:r w:rsidR="001B6EB5" w:rsidRPr="00FF6C25">
        <w:rPr>
          <w:sz w:val="28"/>
          <w:szCs w:val="28"/>
        </w:rPr>
        <w:t>7</w:t>
      </w:r>
      <w:r w:rsidR="00AC3F36" w:rsidRPr="00FF6C25">
        <w:rPr>
          <w:sz w:val="28"/>
          <w:szCs w:val="28"/>
        </w:rPr>
        <w:t xml:space="preserve">года составила </w:t>
      </w:r>
      <w:r w:rsidR="00D26F89" w:rsidRPr="00FF6C25">
        <w:rPr>
          <w:sz w:val="28"/>
          <w:szCs w:val="28"/>
        </w:rPr>
        <w:t xml:space="preserve">  </w:t>
      </w:r>
      <w:r w:rsidR="00EC6BEC" w:rsidRPr="00FF6C25">
        <w:rPr>
          <w:sz w:val="28"/>
          <w:szCs w:val="28"/>
        </w:rPr>
        <w:t>5524,8</w:t>
      </w:r>
      <w:r w:rsidR="00E13442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тыс. рублей, расходы на оплату труда (включая начисления на оплату труда).</w:t>
      </w:r>
    </w:p>
    <w:p w:rsidR="00AC3F36" w:rsidRPr="00FF6C25" w:rsidRDefault="00555102" w:rsidP="00FF6C25">
      <w:pPr>
        <w:shd w:val="clear" w:color="auto" w:fill="FFFFFF"/>
        <w:spacing w:before="77"/>
        <w:ind w:left="-142" w:right="5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F13EEC" w:rsidRPr="00FF6C25">
        <w:rPr>
          <w:sz w:val="28"/>
          <w:szCs w:val="28"/>
        </w:rPr>
        <w:t xml:space="preserve"> </w:t>
      </w:r>
      <w:r w:rsidR="0092583C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Фактические расходы на содержание работников органов местного</w:t>
      </w:r>
      <w:r w:rsidR="00AC3F36" w:rsidRPr="00FF6C25">
        <w:rPr>
          <w:sz w:val="28"/>
          <w:szCs w:val="28"/>
        </w:rPr>
        <w:br/>
        <w:t>самоуправления за 201</w:t>
      </w:r>
      <w:r w:rsidR="00EC6BEC" w:rsidRPr="00FF6C25">
        <w:rPr>
          <w:sz w:val="28"/>
          <w:szCs w:val="28"/>
        </w:rPr>
        <w:t>6</w:t>
      </w:r>
      <w:r w:rsidR="00AC3F36" w:rsidRPr="00FF6C25">
        <w:rPr>
          <w:sz w:val="28"/>
          <w:szCs w:val="28"/>
        </w:rPr>
        <w:t xml:space="preserve"> год составляют </w:t>
      </w:r>
      <w:r w:rsidR="00EC6BEC" w:rsidRPr="00FF6C25">
        <w:rPr>
          <w:sz w:val="28"/>
          <w:szCs w:val="28"/>
        </w:rPr>
        <w:t>47164</w:t>
      </w:r>
      <w:r w:rsidR="000D2139" w:rsidRPr="00FF6C25">
        <w:rPr>
          <w:sz w:val="28"/>
          <w:szCs w:val="28"/>
        </w:rPr>
        <w:t>,</w:t>
      </w:r>
      <w:r w:rsidR="00EC6BEC" w:rsidRPr="00FF6C25">
        <w:rPr>
          <w:sz w:val="28"/>
          <w:szCs w:val="28"/>
        </w:rPr>
        <w:t>4</w:t>
      </w:r>
      <w:r w:rsidR="00AC3F36" w:rsidRPr="00FF6C25">
        <w:rPr>
          <w:sz w:val="28"/>
          <w:szCs w:val="28"/>
        </w:rPr>
        <w:t>тыс. рублей.</w:t>
      </w:r>
      <w:r w:rsidR="00AC3F36" w:rsidRPr="00FF6C25">
        <w:rPr>
          <w:sz w:val="28"/>
          <w:szCs w:val="28"/>
        </w:rPr>
        <w:tab/>
      </w:r>
    </w:p>
    <w:p w:rsidR="00AC3F36" w:rsidRPr="00FF6C25" w:rsidRDefault="0092583C" w:rsidP="00FF6C25">
      <w:pPr>
        <w:shd w:val="clear" w:color="auto" w:fill="FFFFFF"/>
        <w:spacing w:before="216"/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555102" w:rsidRPr="00FF6C25">
        <w:rPr>
          <w:sz w:val="28"/>
          <w:szCs w:val="28"/>
        </w:rPr>
        <w:t xml:space="preserve"> </w:t>
      </w:r>
      <w:r w:rsidR="00F13EEC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Среднесписочная численность населения составляет 31,</w:t>
      </w:r>
      <w:r w:rsidR="00EC6BEC" w:rsidRPr="00FF6C25">
        <w:rPr>
          <w:sz w:val="28"/>
          <w:szCs w:val="28"/>
        </w:rPr>
        <w:t>7</w:t>
      </w:r>
      <w:r w:rsidR="009F605A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тыс. человек.</w:t>
      </w:r>
    </w:p>
    <w:p w:rsidR="00AC3F36" w:rsidRPr="00FF6C25" w:rsidRDefault="0092583C" w:rsidP="00FF6C25">
      <w:pPr>
        <w:shd w:val="clear" w:color="auto" w:fill="FFFFFF"/>
        <w:spacing w:before="211"/>
        <w:ind w:left="-142" w:right="19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 </w:t>
      </w:r>
      <w:r w:rsidR="00F13EEC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Расходы бюджета в расчете на 1 жителя муниципального образования в 201</w:t>
      </w:r>
      <w:r w:rsidR="00EC6BEC" w:rsidRPr="00FF6C25">
        <w:rPr>
          <w:sz w:val="28"/>
          <w:szCs w:val="28"/>
        </w:rPr>
        <w:t>6</w:t>
      </w:r>
      <w:r w:rsidR="00AC3F36" w:rsidRPr="00FF6C25">
        <w:rPr>
          <w:sz w:val="28"/>
          <w:szCs w:val="28"/>
        </w:rPr>
        <w:t xml:space="preserve"> году составили 1</w:t>
      </w:r>
      <w:r w:rsidR="00EC6BEC" w:rsidRPr="00FF6C25">
        <w:rPr>
          <w:sz w:val="28"/>
          <w:szCs w:val="28"/>
        </w:rPr>
        <w:t>48</w:t>
      </w:r>
      <w:r w:rsidR="00A541F2" w:rsidRPr="00FF6C25">
        <w:rPr>
          <w:sz w:val="28"/>
          <w:szCs w:val="28"/>
        </w:rPr>
        <w:t>8</w:t>
      </w:r>
      <w:r w:rsidR="00AC3F36" w:rsidRPr="00FF6C25">
        <w:rPr>
          <w:sz w:val="28"/>
          <w:szCs w:val="28"/>
        </w:rPr>
        <w:t xml:space="preserve"> рубл</w:t>
      </w:r>
      <w:r w:rsidR="00EC6BEC" w:rsidRPr="00FF6C25">
        <w:rPr>
          <w:sz w:val="28"/>
          <w:szCs w:val="28"/>
        </w:rPr>
        <w:t>ей</w:t>
      </w:r>
      <w:r w:rsidR="00AC3F36" w:rsidRPr="00FF6C25">
        <w:rPr>
          <w:sz w:val="28"/>
          <w:szCs w:val="28"/>
        </w:rPr>
        <w:t>.</w:t>
      </w:r>
    </w:p>
    <w:p w:rsidR="00AC3F36" w:rsidRPr="00FF6C25" w:rsidRDefault="0092583C" w:rsidP="00FF6C25">
      <w:pPr>
        <w:shd w:val="clear" w:color="auto" w:fill="FFFFFF"/>
        <w:spacing w:before="202"/>
        <w:ind w:left="-142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  </w:t>
      </w:r>
      <w:r w:rsidR="00F13EEC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>На 201</w:t>
      </w:r>
      <w:r w:rsidR="00EC6BEC" w:rsidRPr="00FF6C25">
        <w:rPr>
          <w:sz w:val="28"/>
          <w:szCs w:val="28"/>
        </w:rPr>
        <w:t>7</w:t>
      </w:r>
      <w:r w:rsidR="009F605A" w:rsidRPr="00FF6C25">
        <w:rPr>
          <w:sz w:val="28"/>
          <w:szCs w:val="28"/>
        </w:rPr>
        <w:t xml:space="preserve"> </w:t>
      </w:r>
      <w:r w:rsidR="00AC3F36" w:rsidRPr="00FF6C25">
        <w:rPr>
          <w:sz w:val="28"/>
          <w:szCs w:val="28"/>
        </w:rPr>
        <w:t xml:space="preserve">год утвержден лимит расходов на содержание работников органов местного самоуправления в сумме </w:t>
      </w:r>
      <w:r w:rsidR="00EC6BEC" w:rsidRPr="00FF6C25">
        <w:rPr>
          <w:sz w:val="28"/>
          <w:szCs w:val="28"/>
        </w:rPr>
        <w:t>48336,</w:t>
      </w:r>
      <w:r w:rsidR="000D2139" w:rsidRPr="00FF6C25">
        <w:rPr>
          <w:sz w:val="28"/>
          <w:szCs w:val="28"/>
        </w:rPr>
        <w:t>0</w:t>
      </w:r>
      <w:r w:rsidR="00AC3F36" w:rsidRPr="00FF6C25">
        <w:rPr>
          <w:sz w:val="28"/>
          <w:szCs w:val="28"/>
        </w:rPr>
        <w:t xml:space="preserve"> тыс. рублей, ожидаемая среднесписочная численность населения состав</w:t>
      </w:r>
      <w:r w:rsidR="00EC6BEC" w:rsidRPr="00FF6C25">
        <w:rPr>
          <w:sz w:val="28"/>
          <w:szCs w:val="28"/>
        </w:rPr>
        <w:t>и</w:t>
      </w:r>
      <w:r w:rsidR="00AC3F36" w:rsidRPr="00FF6C25">
        <w:rPr>
          <w:sz w:val="28"/>
          <w:szCs w:val="28"/>
        </w:rPr>
        <w:t>т 31,</w:t>
      </w:r>
      <w:r w:rsidR="009F605A" w:rsidRPr="00FF6C25">
        <w:rPr>
          <w:sz w:val="28"/>
          <w:szCs w:val="28"/>
        </w:rPr>
        <w:t>7</w:t>
      </w:r>
      <w:r w:rsidR="00AC3F36" w:rsidRPr="00FF6C25">
        <w:rPr>
          <w:sz w:val="28"/>
          <w:szCs w:val="28"/>
        </w:rPr>
        <w:t xml:space="preserve"> тыс. человек.</w:t>
      </w:r>
    </w:p>
    <w:p w:rsidR="00EC6BEC" w:rsidRPr="00FF6C25" w:rsidRDefault="00F13EEC" w:rsidP="00FF6C25">
      <w:pPr>
        <w:shd w:val="clear" w:color="auto" w:fill="FFFFFF"/>
        <w:spacing w:before="211"/>
        <w:ind w:left="-142" w:right="19" w:firstLine="142"/>
        <w:rPr>
          <w:sz w:val="28"/>
          <w:szCs w:val="28"/>
        </w:rPr>
      </w:pPr>
      <w:r w:rsidRPr="00FF6C25">
        <w:rPr>
          <w:sz w:val="28"/>
          <w:szCs w:val="28"/>
        </w:rPr>
        <w:t xml:space="preserve"> </w:t>
      </w:r>
      <w:r w:rsidR="00555102" w:rsidRPr="00FF6C25">
        <w:rPr>
          <w:sz w:val="28"/>
          <w:szCs w:val="28"/>
        </w:rPr>
        <w:t xml:space="preserve"> </w:t>
      </w:r>
      <w:r w:rsidR="0092583C" w:rsidRPr="00FF6C25">
        <w:rPr>
          <w:sz w:val="28"/>
          <w:szCs w:val="28"/>
        </w:rPr>
        <w:t xml:space="preserve">   </w:t>
      </w:r>
      <w:r w:rsidR="00EC6BEC" w:rsidRPr="00FF6C25">
        <w:rPr>
          <w:sz w:val="28"/>
          <w:szCs w:val="28"/>
        </w:rPr>
        <w:t>Расходы бюджета в расчете на 1 жителя муниципального образования в 2017 году составят 1525рублей.</w:t>
      </w:r>
    </w:p>
    <w:p w:rsidR="00AC3F36" w:rsidRPr="00FF6C25" w:rsidRDefault="00AC3F36" w:rsidP="00FF6C25">
      <w:pPr>
        <w:shd w:val="clear" w:color="auto" w:fill="FFFFFF"/>
        <w:ind w:left="-142" w:right="19" w:firstLine="142"/>
        <w:rPr>
          <w:sz w:val="28"/>
          <w:szCs w:val="28"/>
        </w:rPr>
      </w:pPr>
    </w:p>
    <w:p w:rsidR="00AC3F36" w:rsidRPr="00FF6C25" w:rsidRDefault="00AC3F36" w:rsidP="00FF6C25">
      <w:pPr>
        <w:shd w:val="clear" w:color="auto" w:fill="FFFFFF"/>
        <w:spacing w:before="221"/>
        <w:ind w:left="-142" w:firstLine="142"/>
        <w:rPr>
          <w:b/>
          <w:color w:val="000000" w:themeColor="text1"/>
          <w:sz w:val="28"/>
          <w:szCs w:val="28"/>
        </w:rPr>
      </w:pPr>
      <w:r w:rsidRPr="00FF6C25">
        <w:rPr>
          <w:b/>
          <w:color w:val="000000" w:themeColor="text1"/>
          <w:sz w:val="28"/>
          <w:szCs w:val="28"/>
        </w:rPr>
        <w:t>Муниципальное имущество</w:t>
      </w:r>
    </w:p>
    <w:p w:rsidR="0092583C" w:rsidRPr="00FF6C25" w:rsidRDefault="0092583C" w:rsidP="00FF6C25">
      <w:pPr>
        <w:shd w:val="clear" w:color="auto" w:fill="FFFFFF"/>
        <w:spacing w:before="221"/>
        <w:ind w:left="-142" w:firstLine="142"/>
        <w:rPr>
          <w:b/>
          <w:color w:val="000000" w:themeColor="text1"/>
          <w:sz w:val="28"/>
          <w:szCs w:val="28"/>
        </w:rPr>
      </w:pPr>
    </w:p>
    <w:p w:rsidR="00202ACA" w:rsidRDefault="00136D9D" w:rsidP="008735D9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В течение 2016 года работа по управлению муниципальными активами муниципального образования </w:t>
      </w:r>
      <w:proofErr w:type="spellStart"/>
      <w:r w:rsidRPr="00FF6C25">
        <w:rPr>
          <w:sz w:val="28"/>
          <w:szCs w:val="28"/>
        </w:rPr>
        <w:t>Ардонский</w:t>
      </w:r>
      <w:proofErr w:type="spellEnd"/>
      <w:r w:rsidRPr="00FF6C25">
        <w:rPr>
          <w:sz w:val="28"/>
          <w:szCs w:val="28"/>
        </w:rPr>
        <w:t xml:space="preserve"> район Республики Северная </w:t>
      </w:r>
      <w:r w:rsidR="008735D9">
        <w:rPr>
          <w:sz w:val="28"/>
          <w:szCs w:val="28"/>
        </w:rPr>
        <w:t>О</w:t>
      </w:r>
      <w:r w:rsidRPr="00FF6C25">
        <w:rPr>
          <w:sz w:val="28"/>
          <w:szCs w:val="28"/>
        </w:rPr>
        <w:t xml:space="preserve">сетия-Алания была сосредоточена на эффективности использования муниципальной собственности, с целью увеличения доходов местных бюджетов. </w:t>
      </w:r>
      <w:r w:rsidRPr="00FF6C25">
        <w:rPr>
          <w:sz w:val="28"/>
          <w:szCs w:val="28"/>
        </w:rPr>
        <w:tab/>
        <w:t xml:space="preserve">Для достижения полноценного выполнения поставленных задач разработана система мероприятий </w:t>
      </w:r>
      <w:proofErr w:type="gramStart"/>
      <w:r w:rsidRPr="00FF6C25">
        <w:rPr>
          <w:sz w:val="28"/>
          <w:szCs w:val="28"/>
        </w:rPr>
        <w:t>по</w:t>
      </w:r>
      <w:proofErr w:type="gramEnd"/>
      <w:r w:rsidRPr="00FF6C25">
        <w:rPr>
          <w:sz w:val="28"/>
          <w:szCs w:val="28"/>
        </w:rPr>
        <w:t xml:space="preserve"> </w:t>
      </w:r>
    </w:p>
    <w:p w:rsidR="008735D9" w:rsidRDefault="008735D9" w:rsidP="008735D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735D9" w:rsidRDefault="008735D9" w:rsidP="008735D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8735D9" w:rsidRDefault="008735D9" w:rsidP="008735D9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202ACA" w:rsidRDefault="00202ACA" w:rsidP="00FF6C25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16</w:t>
      </w:r>
    </w:p>
    <w:p w:rsidR="00136D9D" w:rsidRPr="00FF6C25" w:rsidRDefault="00136D9D" w:rsidP="00FF6C2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эффективному управлению и распоряжению муниципальной собственностью, что позволило повысить эффективность управления муниципальным имуществом, планировать доходы и расходы бюджета </w:t>
      </w:r>
      <w:proofErr w:type="spellStart"/>
      <w:r w:rsidRPr="00FF6C25">
        <w:rPr>
          <w:sz w:val="28"/>
          <w:szCs w:val="28"/>
        </w:rPr>
        <w:t>Ардонского</w:t>
      </w:r>
      <w:proofErr w:type="spellEnd"/>
      <w:r w:rsidRPr="00FF6C25">
        <w:rPr>
          <w:sz w:val="28"/>
          <w:szCs w:val="28"/>
        </w:rPr>
        <w:t xml:space="preserve"> района, связанных с приобретением, использованием и выбытием муниципального имущества, а также планировать имущественное обеспечение, необходимого для решения вопросов местного значения.</w:t>
      </w:r>
    </w:p>
    <w:p w:rsidR="00136D9D" w:rsidRPr="00FF6C25" w:rsidRDefault="00136D9D" w:rsidP="00FF6C2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По состоянию на 01.01.2017г. имущество муниципального образования </w:t>
      </w:r>
      <w:proofErr w:type="spellStart"/>
      <w:r w:rsidRPr="00FF6C25">
        <w:rPr>
          <w:sz w:val="28"/>
          <w:szCs w:val="28"/>
        </w:rPr>
        <w:t>Ардонский</w:t>
      </w:r>
      <w:proofErr w:type="spellEnd"/>
      <w:r w:rsidRPr="00FF6C25">
        <w:rPr>
          <w:sz w:val="28"/>
          <w:szCs w:val="28"/>
        </w:rPr>
        <w:t xml:space="preserve"> район </w:t>
      </w:r>
      <w:proofErr w:type="spellStart"/>
      <w:r w:rsidRPr="00FF6C25">
        <w:rPr>
          <w:sz w:val="28"/>
          <w:szCs w:val="28"/>
        </w:rPr>
        <w:t>РСО-Алания</w:t>
      </w:r>
      <w:proofErr w:type="spellEnd"/>
      <w:r w:rsidRPr="00FF6C25">
        <w:rPr>
          <w:sz w:val="28"/>
          <w:szCs w:val="28"/>
        </w:rPr>
        <w:t xml:space="preserve"> полностью разграничено между районом и  </w:t>
      </w:r>
      <w:proofErr w:type="gramStart"/>
      <w:r w:rsidRPr="00FF6C25">
        <w:rPr>
          <w:sz w:val="28"/>
          <w:szCs w:val="28"/>
        </w:rPr>
        <w:t>поселениями</w:t>
      </w:r>
      <w:proofErr w:type="gramEnd"/>
      <w:r w:rsidRPr="00FF6C25">
        <w:rPr>
          <w:sz w:val="28"/>
          <w:szCs w:val="28"/>
        </w:rPr>
        <w:t xml:space="preserve"> входящими в его состав. </w:t>
      </w:r>
    </w:p>
    <w:p w:rsidR="00136D9D" w:rsidRPr="00FF6C25" w:rsidRDefault="00136D9D" w:rsidP="00FF6C2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В прошедшем году была продолжена работа по инвентаризации муниципального имущества и земельных участков. По результатам инвентаризации  определены объекты недвижимого имущества, которые могут быть проданы или сданы в аренду.</w:t>
      </w:r>
    </w:p>
    <w:p w:rsidR="00136D9D" w:rsidRPr="00FF6C25" w:rsidRDefault="00136D9D" w:rsidP="00FF6C2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 На сегодня прошли инвентаризацию  70% всех объектов недвижимости, зарегистрировано права собственности на 64 объекта (45%).</w:t>
      </w:r>
    </w:p>
    <w:p w:rsidR="00136D9D" w:rsidRPr="00FF6C25" w:rsidRDefault="00136D9D" w:rsidP="00FF6C25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На 01.01.2017 г. в реестре муниципального образования </w:t>
      </w:r>
      <w:proofErr w:type="spellStart"/>
      <w:r w:rsidRPr="00FF6C25">
        <w:rPr>
          <w:sz w:val="28"/>
          <w:szCs w:val="28"/>
        </w:rPr>
        <w:t>Ардонский</w:t>
      </w:r>
      <w:proofErr w:type="spellEnd"/>
      <w:r w:rsidRPr="00FF6C25">
        <w:rPr>
          <w:sz w:val="28"/>
          <w:szCs w:val="28"/>
        </w:rPr>
        <w:t xml:space="preserve"> район числится 142 объекта.  17 земельных участков для участия в федеральных целевых программах.  </w:t>
      </w:r>
    </w:p>
    <w:p w:rsidR="00136D9D" w:rsidRPr="00FF6C25" w:rsidRDefault="00136D9D" w:rsidP="00FF6C25">
      <w:pPr>
        <w:shd w:val="clear" w:color="auto" w:fill="FFFFFF"/>
        <w:ind w:left="709" w:right="14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От продажи  земельных участков в бюджет поступило 1052,2   тыс</w:t>
      </w:r>
      <w:proofErr w:type="gramStart"/>
      <w:r w:rsidRPr="00FF6C25">
        <w:rPr>
          <w:sz w:val="28"/>
          <w:szCs w:val="28"/>
        </w:rPr>
        <w:t>.р</w:t>
      </w:r>
      <w:proofErr w:type="gramEnd"/>
      <w:r w:rsidRPr="00FF6C25">
        <w:rPr>
          <w:sz w:val="28"/>
          <w:szCs w:val="28"/>
        </w:rPr>
        <w:t>уб.</w:t>
      </w:r>
    </w:p>
    <w:p w:rsidR="00136D9D" w:rsidRPr="00FF6C25" w:rsidRDefault="00136D9D" w:rsidP="00FF6C25">
      <w:pPr>
        <w:shd w:val="clear" w:color="auto" w:fill="FFFFFF"/>
        <w:ind w:left="567" w:right="53" w:firstLine="142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От аренды имущества поступило - 616,4 тыс</w:t>
      </w:r>
      <w:proofErr w:type="gramStart"/>
      <w:r w:rsidRPr="00FF6C25">
        <w:rPr>
          <w:sz w:val="28"/>
          <w:szCs w:val="28"/>
        </w:rPr>
        <w:t>.р</w:t>
      </w:r>
      <w:proofErr w:type="gramEnd"/>
      <w:r w:rsidRPr="00FF6C25">
        <w:rPr>
          <w:sz w:val="28"/>
          <w:szCs w:val="28"/>
        </w:rPr>
        <w:t xml:space="preserve">уб. </w:t>
      </w:r>
    </w:p>
    <w:p w:rsidR="00136D9D" w:rsidRPr="00FF6C25" w:rsidRDefault="00136D9D" w:rsidP="00FF6C25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От аренды земли поступило – 17939,7 тыс</w:t>
      </w:r>
      <w:proofErr w:type="gramStart"/>
      <w:r w:rsidRPr="00FF6C25">
        <w:rPr>
          <w:sz w:val="28"/>
          <w:szCs w:val="28"/>
        </w:rPr>
        <w:t>.р</w:t>
      </w:r>
      <w:proofErr w:type="gramEnd"/>
      <w:r w:rsidRPr="00FF6C25">
        <w:rPr>
          <w:sz w:val="28"/>
          <w:szCs w:val="28"/>
        </w:rPr>
        <w:t>уб.</w:t>
      </w:r>
    </w:p>
    <w:p w:rsidR="00136D9D" w:rsidRPr="00FF6C25" w:rsidRDefault="00136D9D" w:rsidP="00FF6C2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 xml:space="preserve">В 2016 году была проведена  </w:t>
      </w:r>
      <w:proofErr w:type="spellStart"/>
      <w:r w:rsidRPr="00FF6C25">
        <w:rPr>
          <w:sz w:val="28"/>
          <w:szCs w:val="28"/>
        </w:rPr>
        <w:t>претензионно-исковая</w:t>
      </w:r>
      <w:proofErr w:type="spellEnd"/>
      <w:r w:rsidRPr="00FF6C25">
        <w:rPr>
          <w:sz w:val="28"/>
          <w:szCs w:val="28"/>
        </w:rPr>
        <w:t xml:space="preserve"> работа, по результатам которой:</w:t>
      </w:r>
    </w:p>
    <w:p w:rsidR="00136D9D" w:rsidRPr="00FF6C25" w:rsidRDefault="00136D9D" w:rsidP="00FF6C2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в досудебном порядке собрано – 3500,0 тыс</w:t>
      </w:r>
      <w:proofErr w:type="gramStart"/>
      <w:r w:rsidRPr="00FF6C25">
        <w:rPr>
          <w:sz w:val="28"/>
          <w:szCs w:val="28"/>
        </w:rPr>
        <w:t>.р</w:t>
      </w:r>
      <w:proofErr w:type="gramEnd"/>
      <w:r w:rsidRPr="00FF6C25">
        <w:rPr>
          <w:sz w:val="28"/>
          <w:szCs w:val="28"/>
        </w:rPr>
        <w:t>уб.</w:t>
      </w:r>
    </w:p>
    <w:p w:rsidR="00136D9D" w:rsidRPr="00FF6C25" w:rsidRDefault="00136D9D" w:rsidP="00FF6C2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судебном порядке взыскано 216,0 тыс</w:t>
      </w:r>
      <w:proofErr w:type="gramStart"/>
      <w:r w:rsidRPr="00FF6C25">
        <w:rPr>
          <w:sz w:val="28"/>
          <w:szCs w:val="28"/>
        </w:rPr>
        <w:t>.р</w:t>
      </w:r>
      <w:proofErr w:type="gramEnd"/>
      <w:r w:rsidRPr="00FF6C25">
        <w:rPr>
          <w:sz w:val="28"/>
          <w:szCs w:val="28"/>
        </w:rPr>
        <w:t>уб.</w:t>
      </w:r>
    </w:p>
    <w:p w:rsidR="00136D9D" w:rsidRPr="00FF6C25" w:rsidRDefault="00136D9D" w:rsidP="00FF6C25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FF6C25">
        <w:rPr>
          <w:sz w:val="28"/>
          <w:szCs w:val="28"/>
        </w:rPr>
        <w:t>Вся работа</w:t>
      </w:r>
      <w:r w:rsidR="0036149E" w:rsidRPr="00FF6C25">
        <w:rPr>
          <w:sz w:val="28"/>
          <w:szCs w:val="28"/>
        </w:rPr>
        <w:t xml:space="preserve"> </w:t>
      </w:r>
      <w:r w:rsidRPr="00FF6C25">
        <w:rPr>
          <w:sz w:val="28"/>
          <w:szCs w:val="28"/>
        </w:rPr>
        <w:t>по управлению муниципальным имуществом района, нацелена на то, чтобы обеспечить государственный подход и защиту муниципальных интересов, в отношении использования имущества района</w:t>
      </w:r>
      <w:r w:rsidR="0036149E" w:rsidRPr="00FF6C25">
        <w:rPr>
          <w:sz w:val="28"/>
          <w:szCs w:val="28"/>
        </w:rPr>
        <w:t>.</w:t>
      </w:r>
      <w:r w:rsidRPr="00FF6C25">
        <w:rPr>
          <w:sz w:val="28"/>
          <w:szCs w:val="28"/>
        </w:rPr>
        <w:t xml:space="preserve"> </w:t>
      </w:r>
      <w:r w:rsidR="0036149E" w:rsidRPr="00FF6C25">
        <w:rPr>
          <w:sz w:val="28"/>
          <w:szCs w:val="28"/>
        </w:rPr>
        <w:t>У</w:t>
      </w:r>
      <w:r w:rsidRPr="00FF6C25">
        <w:rPr>
          <w:sz w:val="28"/>
          <w:szCs w:val="28"/>
        </w:rPr>
        <w:t xml:space="preserve">силение координирующей роли администрации района в осуществлении процессов целенаправленного вовлечения природного, в том числе - земельного, имущественного, инфраструктурного и иных потенциалов территории </w:t>
      </w:r>
      <w:proofErr w:type="spellStart"/>
      <w:r w:rsidRPr="00FF6C25">
        <w:rPr>
          <w:sz w:val="28"/>
          <w:szCs w:val="28"/>
        </w:rPr>
        <w:t>Ардонского</w:t>
      </w:r>
      <w:proofErr w:type="spellEnd"/>
      <w:r w:rsidRPr="00FF6C25">
        <w:rPr>
          <w:sz w:val="28"/>
          <w:szCs w:val="28"/>
        </w:rPr>
        <w:t xml:space="preserve"> района</w:t>
      </w:r>
      <w:r w:rsidR="0036149E" w:rsidRPr="00FF6C25">
        <w:rPr>
          <w:sz w:val="28"/>
          <w:szCs w:val="28"/>
        </w:rPr>
        <w:t xml:space="preserve"> -</w:t>
      </w:r>
      <w:r w:rsidRPr="00FF6C25">
        <w:rPr>
          <w:sz w:val="28"/>
          <w:szCs w:val="28"/>
        </w:rPr>
        <w:t xml:space="preserve"> единый процесс ее социально-экономического развития.</w:t>
      </w:r>
    </w:p>
    <w:p w:rsidR="00E8749C" w:rsidRPr="00FF6C25" w:rsidRDefault="00E8749C" w:rsidP="00FF6C25">
      <w:pPr>
        <w:shd w:val="clear" w:color="auto" w:fill="FFFFFF"/>
        <w:ind w:left="-142" w:right="19" w:firstLine="142"/>
        <w:rPr>
          <w:sz w:val="28"/>
          <w:szCs w:val="28"/>
        </w:rPr>
      </w:pPr>
    </w:p>
    <w:p w:rsidR="00E8749C" w:rsidRPr="00FF6C25" w:rsidRDefault="00E8749C" w:rsidP="00F13EEC">
      <w:pPr>
        <w:shd w:val="clear" w:color="auto" w:fill="FFFFFF"/>
        <w:ind w:left="-142" w:right="19" w:firstLine="142"/>
        <w:rPr>
          <w:sz w:val="28"/>
          <w:szCs w:val="28"/>
        </w:rPr>
      </w:pPr>
    </w:p>
    <w:sectPr w:rsidR="00E8749C" w:rsidRPr="00FF6C25" w:rsidSect="009F4EF5">
      <w:pgSz w:w="11909" w:h="16834"/>
      <w:pgMar w:top="993" w:right="1136" w:bottom="36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A9" w:rsidRDefault="004F3CA9" w:rsidP="00202ACA">
      <w:r>
        <w:separator/>
      </w:r>
    </w:p>
  </w:endnote>
  <w:endnote w:type="continuationSeparator" w:id="0">
    <w:p w:rsidR="004F3CA9" w:rsidRDefault="004F3CA9" w:rsidP="0020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A9" w:rsidRDefault="004F3CA9" w:rsidP="00202ACA">
      <w:r>
        <w:separator/>
      </w:r>
    </w:p>
  </w:footnote>
  <w:footnote w:type="continuationSeparator" w:id="0">
    <w:p w:rsidR="004F3CA9" w:rsidRDefault="004F3CA9" w:rsidP="00202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4658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AD2E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5C6142"/>
    <w:multiLevelType w:val="hybridMultilevel"/>
    <w:tmpl w:val="F3860444"/>
    <w:lvl w:ilvl="0" w:tplc="CF580E68">
      <w:start w:val="13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61733FD"/>
    <w:multiLevelType w:val="hybridMultilevel"/>
    <w:tmpl w:val="3B5EF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6568D"/>
    <w:multiLevelType w:val="hybridMultilevel"/>
    <w:tmpl w:val="258837C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>
    <w:nsid w:val="239E2DF2"/>
    <w:multiLevelType w:val="hybridMultilevel"/>
    <w:tmpl w:val="D3F60E1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24852EAC"/>
    <w:multiLevelType w:val="hybridMultilevel"/>
    <w:tmpl w:val="5ECAD1D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1E1511D"/>
    <w:multiLevelType w:val="hybridMultilevel"/>
    <w:tmpl w:val="3D5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77A63"/>
    <w:multiLevelType w:val="hybridMultilevel"/>
    <w:tmpl w:val="1A8251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A894EC4"/>
    <w:multiLevelType w:val="hybridMultilevel"/>
    <w:tmpl w:val="EF86A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0A09FC"/>
    <w:multiLevelType w:val="hybridMultilevel"/>
    <w:tmpl w:val="6756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83ECC"/>
    <w:multiLevelType w:val="hybridMultilevel"/>
    <w:tmpl w:val="BDBA2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93D3F53"/>
    <w:multiLevelType w:val="hybridMultilevel"/>
    <w:tmpl w:val="2F7C0902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>
    <w:nsid w:val="681B29F8"/>
    <w:multiLevelType w:val="hybridMultilevel"/>
    <w:tmpl w:val="4E0EFD52"/>
    <w:lvl w:ilvl="0" w:tplc="224AE5F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6C640EEB"/>
    <w:multiLevelType w:val="hybridMultilevel"/>
    <w:tmpl w:val="1124D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6295D88"/>
    <w:multiLevelType w:val="hybridMultilevel"/>
    <w:tmpl w:val="E90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F6807"/>
    <w:multiLevelType w:val="hybridMultilevel"/>
    <w:tmpl w:val="696829D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7E7E6F38"/>
    <w:multiLevelType w:val="hybridMultilevel"/>
    <w:tmpl w:val="0400AC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7"/>
  </w:num>
  <w:num w:numId="14">
    <w:abstractNumId w:val="14"/>
  </w:num>
  <w:num w:numId="15">
    <w:abstractNumId w:val="1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3F36"/>
    <w:rsid w:val="000000D9"/>
    <w:rsid w:val="0000428C"/>
    <w:rsid w:val="00014FC1"/>
    <w:rsid w:val="00034EB8"/>
    <w:rsid w:val="00044F3B"/>
    <w:rsid w:val="00062F1B"/>
    <w:rsid w:val="000721E2"/>
    <w:rsid w:val="00076E4F"/>
    <w:rsid w:val="00084975"/>
    <w:rsid w:val="000919B9"/>
    <w:rsid w:val="00095F7C"/>
    <w:rsid w:val="000B0A2F"/>
    <w:rsid w:val="000B3F5E"/>
    <w:rsid w:val="000C46F8"/>
    <w:rsid w:val="000D2139"/>
    <w:rsid w:val="000E0975"/>
    <w:rsid w:val="000E09CD"/>
    <w:rsid w:val="000E31C7"/>
    <w:rsid w:val="000F2D76"/>
    <w:rsid w:val="00100518"/>
    <w:rsid w:val="0011080A"/>
    <w:rsid w:val="00111843"/>
    <w:rsid w:val="001248F8"/>
    <w:rsid w:val="00130B9E"/>
    <w:rsid w:val="001324FD"/>
    <w:rsid w:val="00134294"/>
    <w:rsid w:val="00136D9D"/>
    <w:rsid w:val="00140462"/>
    <w:rsid w:val="00140F2B"/>
    <w:rsid w:val="001426B4"/>
    <w:rsid w:val="001527F8"/>
    <w:rsid w:val="00152A0B"/>
    <w:rsid w:val="00154F95"/>
    <w:rsid w:val="00155463"/>
    <w:rsid w:val="00166BAE"/>
    <w:rsid w:val="0017332D"/>
    <w:rsid w:val="00184EED"/>
    <w:rsid w:val="0018653D"/>
    <w:rsid w:val="00187CC7"/>
    <w:rsid w:val="00192D1C"/>
    <w:rsid w:val="00194C1F"/>
    <w:rsid w:val="001B5E09"/>
    <w:rsid w:val="001B6EB5"/>
    <w:rsid w:val="001C3E04"/>
    <w:rsid w:val="001C7C28"/>
    <w:rsid w:val="001E6557"/>
    <w:rsid w:val="0020107E"/>
    <w:rsid w:val="00202ACA"/>
    <w:rsid w:val="002159D2"/>
    <w:rsid w:val="00216172"/>
    <w:rsid w:val="00216C18"/>
    <w:rsid w:val="002528C4"/>
    <w:rsid w:val="00257F3B"/>
    <w:rsid w:val="00265B76"/>
    <w:rsid w:val="002661F9"/>
    <w:rsid w:val="00270E33"/>
    <w:rsid w:val="002942F3"/>
    <w:rsid w:val="0029687D"/>
    <w:rsid w:val="002B40B6"/>
    <w:rsid w:val="002B68E5"/>
    <w:rsid w:val="002C7BC8"/>
    <w:rsid w:val="002D4F5E"/>
    <w:rsid w:val="002E0399"/>
    <w:rsid w:val="002E03DB"/>
    <w:rsid w:val="002E159B"/>
    <w:rsid w:val="002E2B69"/>
    <w:rsid w:val="002E4F20"/>
    <w:rsid w:val="003161DE"/>
    <w:rsid w:val="00321799"/>
    <w:rsid w:val="00327E8B"/>
    <w:rsid w:val="0033234D"/>
    <w:rsid w:val="0033587D"/>
    <w:rsid w:val="00336333"/>
    <w:rsid w:val="00343425"/>
    <w:rsid w:val="00353586"/>
    <w:rsid w:val="0036149E"/>
    <w:rsid w:val="0037069E"/>
    <w:rsid w:val="00370B77"/>
    <w:rsid w:val="00370BDE"/>
    <w:rsid w:val="0037542F"/>
    <w:rsid w:val="00393F64"/>
    <w:rsid w:val="003947E5"/>
    <w:rsid w:val="00396DF7"/>
    <w:rsid w:val="003A1529"/>
    <w:rsid w:val="003B60EA"/>
    <w:rsid w:val="003C03CE"/>
    <w:rsid w:val="003C1480"/>
    <w:rsid w:val="003C7D02"/>
    <w:rsid w:val="003D1CB6"/>
    <w:rsid w:val="003D216C"/>
    <w:rsid w:val="003D23D4"/>
    <w:rsid w:val="003D3F1D"/>
    <w:rsid w:val="003D41B3"/>
    <w:rsid w:val="003E69B9"/>
    <w:rsid w:val="00404BB4"/>
    <w:rsid w:val="0040510D"/>
    <w:rsid w:val="004062A5"/>
    <w:rsid w:val="0040657C"/>
    <w:rsid w:val="004379F1"/>
    <w:rsid w:val="00437A0F"/>
    <w:rsid w:val="004444BA"/>
    <w:rsid w:val="00444C15"/>
    <w:rsid w:val="00457408"/>
    <w:rsid w:val="004621A0"/>
    <w:rsid w:val="004662A3"/>
    <w:rsid w:val="00470A02"/>
    <w:rsid w:val="00481034"/>
    <w:rsid w:val="00482E9F"/>
    <w:rsid w:val="00490993"/>
    <w:rsid w:val="00494143"/>
    <w:rsid w:val="004C0F70"/>
    <w:rsid w:val="004C7373"/>
    <w:rsid w:val="004D3E1F"/>
    <w:rsid w:val="004D5447"/>
    <w:rsid w:val="004E29DB"/>
    <w:rsid w:val="004E5972"/>
    <w:rsid w:val="004F3CA9"/>
    <w:rsid w:val="004F5D58"/>
    <w:rsid w:val="004F654C"/>
    <w:rsid w:val="00503C18"/>
    <w:rsid w:val="00513758"/>
    <w:rsid w:val="005173A4"/>
    <w:rsid w:val="00531677"/>
    <w:rsid w:val="00532D58"/>
    <w:rsid w:val="00532E40"/>
    <w:rsid w:val="00545284"/>
    <w:rsid w:val="005457C1"/>
    <w:rsid w:val="00545ACF"/>
    <w:rsid w:val="00555102"/>
    <w:rsid w:val="0055666C"/>
    <w:rsid w:val="0055731A"/>
    <w:rsid w:val="00562189"/>
    <w:rsid w:val="00572DD2"/>
    <w:rsid w:val="00576EBD"/>
    <w:rsid w:val="005773BB"/>
    <w:rsid w:val="00587EDE"/>
    <w:rsid w:val="005A1D23"/>
    <w:rsid w:val="005A220D"/>
    <w:rsid w:val="005B6E57"/>
    <w:rsid w:val="005D0981"/>
    <w:rsid w:val="005D3375"/>
    <w:rsid w:val="005D477F"/>
    <w:rsid w:val="005D6CD9"/>
    <w:rsid w:val="005D7D9A"/>
    <w:rsid w:val="00605579"/>
    <w:rsid w:val="00607E99"/>
    <w:rsid w:val="006237D7"/>
    <w:rsid w:val="0063036E"/>
    <w:rsid w:val="00631520"/>
    <w:rsid w:val="00646A0C"/>
    <w:rsid w:val="00662A39"/>
    <w:rsid w:val="00674E00"/>
    <w:rsid w:val="00680AF1"/>
    <w:rsid w:val="00683806"/>
    <w:rsid w:val="00691D92"/>
    <w:rsid w:val="006A2846"/>
    <w:rsid w:val="006B43EB"/>
    <w:rsid w:val="006B7F46"/>
    <w:rsid w:val="006C2CB8"/>
    <w:rsid w:val="006E554C"/>
    <w:rsid w:val="00702241"/>
    <w:rsid w:val="0072350A"/>
    <w:rsid w:val="007271BA"/>
    <w:rsid w:val="007305EB"/>
    <w:rsid w:val="007328BA"/>
    <w:rsid w:val="00735828"/>
    <w:rsid w:val="007364C1"/>
    <w:rsid w:val="00737265"/>
    <w:rsid w:val="00747624"/>
    <w:rsid w:val="00750AD9"/>
    <w:rsid w:val="007660D6"/>
    <w:rsid w:val="00777530"/>
    <w:rsid w:val="00793470"/>
    <w:rsid w:val="007A2C07"/>
    <w:rsid w:val="007A3603"/>
    <w:rsid w:val="007B04BE"/>
    <w:rsid w:val="007B143E"/>
    <w:rsid w:val="007B61F5"/>
    <w:rsid w:val="007C1C69"/>
    <w:rsid w:val="007D2D57"/>
    <w:rsid w:val="007D6A4D"/>
    <w:rsid w:val="007D7B0B"/>
    <w:rsid w:val="007E2186"/>
    <w:rsid w:val="007E4105"/>
    <w:rsid w:val="007F2274"/>
    <w:rsid w:val="008117F4"/>
    <w:rsid w:val="00823992"/>
    <w:rsid w:val="00837C47"/>
    <w:rsid w:val="00840E86"/>
    <w:rsid w:val="00845877"/>
    <w:rsid w:val="008460B2"/>
    <w:rsid w:val="008476E7"/>
    <w:rsid w:val="00847D51"/>
    <w:rsid w:val="00866765"/>
    <w:rsid w:val="008707BD"/>
    <w:rsid w:val="008735D9"/>
    <w:rsid w:val="00880F29"/>
    <w:rsid w:val="0088191E"/>
    <w:rsid w:val="00881ED1"/>
    <w:rsid w:val="00887E36"/>
    <w:rsid w:val="0089173E"/>
    <w:rsid w:val="008A3911"/>
    <w:rsid w:val="008A53EF"/>
    <w:rsid w:val="008B0F4F"/>
    <w:rsid w:val="008B2316"/>
    <w:rsid w:val="008B43BD"/>
    <w:rsid w:val="008D7C91"/>
    <w:rsid w:val="008E6996"/>
    <w:rsid w:val="008F6329"/>
    <w:rsid w:val="0090732C"/>
    <w:rsid w:val="00910673"/>
    <w:rsid w:val="009118A3"/>
    <w:rsid w:val="00916BC4"/>
    <w:rsid w:val="0092162C"/>
    <w:rsid w:val="009226B4"/>
    <w:rsid w:val="0092583C"/>
    <w:rsid w:val="00944402"/>
    <w:rsid w:val="00953DDB"/>
    <w:rsid w:val="00955E3D"/>
    <w:rsid w:val="009611AE"/>
    <w:rsid w:val="0096344F"/>
    <w:rsid w:val="00967E08"/>
    <w:rsid w:val="00972A2A"/>
    <w:rsid w:val="00972BA4"/>
    <w:rsid w:val="00973BBA"/>
    <w:rsid w:val="0097665A"/>
    <w:rsid w:val="00983F47"/>
    <w:rsid w:val="00985DDE"/>
    <w:rsid w:val="00985E48"/>
    <w:rsid w:val="00991118"/>
    <w:rsid w:val="00995CBE"/>
    <w:rsid w:val="00997AA6"/>
    <w:rsid w:val="009A7C64"/>
    <w:rsid w:val="009C1A78"/>
    <w:rsid w:val="009C66D9"/>
    <w:rsid w:val="009C7665"/>
    <w:rsid w:val="009D0027"/>
    <w:rsid w:val="009D0579"/>
    <w:rsid w:val="009D150C"/>
    <w:rsid w:val="009D69E9"/>
    <w:rsid w:val="009F4EF5"/>
    <w:rsid w:val="009F605A"/>
    <w:rsid w:val="00A03785"/>
    <w:rsid w:val="00A049A1"/>
    <w:rsid w:val="00A05606"/>
    <w:rsid w:val="00A05F46"/>
    <w:rsid w:val="00A11F95"/>
    <w:rsid w:val="00A31ADB"/>
    <w:rsid w:val="00A4367F"/>
    <w:rsid w:val="00A44811"/>
    <w:rsid w:val="00A52BAE"/>
    <w:rsid w:val="00A52DDB"/>
    <w:rsid w:val="00A541F2"/>
    <w:rsid w:val="00A60E7D"/>
    <w:rsid w:val="00A616FE"/>
    <w:rsid w:val="00A748E7"/>
    <w:rsid w:val="00A80036"/>
    <w:rsid w:val="00A92923"/>
    <w:rsid w:val="00A95C2D"/>
    <w:rsid w:val="00AA177D"/>
    <w:rsid w:val="00AB1280"/>
    <w:rsid w:val="00AC2306"/>
    <w:rsid w:val="00AC3F36"/>
    <w:rsid w:val="00AF591B"/>
    <w:rsid w:val="00B04DF7"/>
    <w:rsid w:val="00B333E6"/>
    <w:rsid w:val="00B40B40"/>
    <w:rsid w:val="00B42EA1"/>
    <w:rsid w:val="00B46AA4"/>
    <w:rsid w:val="00B56C48"/>
    <w:rsid w:val="00B619BD"/>
    <w:rsid w:val="00B61B25"/>
    <w:rsid w:val="00B63E6D"/>
    <w:rsid w:val="00B67EB4"/>
    <w:rsid w:val="00B71CF9"/>
    <w:rsid w:val="00B72379"/>
    <w:rsid w:val="00B77FFB"/>
    <w:rsid w:val="00B82560"/>
    <w:rsid w:val="00B82A75"/>
    <w:rsid w:val="00B863CF"/>
    <w:rsid w:val="00B97FC0"/>
    <w:rsid w:val="00BA7DF9"/>
    <w:rsid w:val="00BB09EC"/>
    <w:rsid w:val="00BB7A9D"/>
    <w:rsid w:val="00BD1C39"/>
    <w:rsid w:val="00BD1EF3"/>
    <w:rsid w:val="00BE0C42"/>
    <w:rsid w:val="00BE5E1F"/>
    <w:rsid w:val="00C002FB"/>
    <w:rsid w:val="00C00882"/>
    <w:rsid w:val="00C072FC"/>
    <w:rsid w:val="00C34183"/>
    <w:rsid w:val="00C37DD0"/>
    <w:rsid w:val="00C41F4B"/>
    <w:rsid w:val="00C45EF9"/>
    <w:rsid w:val="00C4643D"/>
    <w:rsid w:val="00C46AB1"/>
    <w:rsid w:val="00C471C1"/>
    <w:rsid w:val="00C47481"/>
    <w:rsid w:val="00C50D30"/>
    <w:rsid w:val="00C515AE"/>
    <w:rsid w:val="00C60638"/>
    <w:rsid w:val="00C61A73"/>
    <w:rsid w:val="00C65F40"/>
    <w:rsid w:val="00C71D56"/>
    <w:rsid w:val="00C73939"/>
    <w:rsid w:val="00C83A1D"/>
    <w:rsid w:val="00C9798D"/>
    <w:rsid w:val="00CA0EF0"/>
    <w:rsid w:val="00CA5173"/>
    <w:rsid w:val="00CB0821"/>
    <w:rsid w:val="00CC54A2"/>
    <w:rsid w:val="00CD2AC2"/>
    <w:rsid w:val="00CD2D8E"/>
    <w:rsid w:val="00CD482B"/>
    <w:rsid w:val="00CD7827"/>
    <w:rsid w:val="00CE10B3"/>
    <w:rsid w:val="00CE173C"/>
    <w:rsid w:val="00CF34B2"/>
    <w:rsid w:val="00CF73B1"/>
    <w:rsid w:val="00D02A24"/>
    <w:rsid w:val="00D05939"/>
    <w:rsid w:val="00D1146E"/>
    <w:rsid w:val="00D22F71"/>
    <w:rsid w:val="00D259D8"/>
    <w:rsid w:val="00D26F89"/>
    <w:rsid w:val="00D33E05"/>
    <w:rsid w:val="00D41FB5"/>
    <w:rsid w:val="00D46668"/>
    <w:rsid w:val="00D5787A"/>
    <w:rsid w:val="00D6236B"/>
    <w:rsid w:val="00D66C63"/>
    <w:rsid w:val="00D67A07"/>
    <w:rsid w:val="00D76AAA"/>
    <w:rsid w:val="00D813D1"/>
    <w:rsid w:val="00D8762D"/>
    <w:rsid w:val="00D87CF8"/>
    <w:rsid w:val="00D902BD"/>
    <w:rsid w:val="00D93D2F"/>
    <w:rsid w:val="00DC5EAC"/>
    <w:rsid w:val="00DC7474"/>
    <w:rsid w:val="00DD65A3"/>
    <w:rsid w:val="00DD7CF1"/>
    <w:rsid w:val="00DE1A46"/>
    <w:rsid w:val="00DE3DBD"/>
    <w:rsid w:val="00DE3DF5"/>
    <w:rsid w:val="00DE70F5"/>
    <w:rsid w:val="00E13442"/>
    <w:rsid w:val="00E27651"/>
    <w:rsid w:val="00E32F53"/>
    <w:rsid w:val="00E35EAA"/>
    <w:rsid w:val="00E45943"/>
    <w:rsid w:val="00E45D92"/>
    <w:rsid w:val="00E5236E"/>
    <w:rsid w:val="00E55CBA"/>
    <w:rsid w:val="00E564EB"/>
    <w:rsid w:val="00E62582"/>
    <w:rsid w:val="00E62777"/>
    <w:rsid w:val="00E62F42"/>
    <w:rsid w:val="00E63D8A"/>
    <w:rsid w:val="00E645F9"/>
    <w:rsid w:val="00E741AB"/>
    <w:rsid w:val="00E77254"/>
    <w:rsid w:val="00E815BA"/>
    <w:rsid w:val="00E82AF8"/>
    <w:rsid w:val="00E85E90"/>
    <w:rsid w:val="00E8749C"/>
    <w:rsid w:val="00EA00C1"/>
    <w:rsid w:val="00EB4D72"/>
    <w:rsid w:val="00EB6657"/>
    <w:rsid w:val="00EC111F"/>
    <w:rsid w:val="00EC3B60"/>
    <w:rsid w:val="00EC6BEC"/>
    <w:rsid w:val="00ED17B0"/>
    <w:rsid w:val="00ED5948"/>
    <w:rsid w:val="00EE25B9"/>
    <w:rsid w:val="00EF5574"/>
    <w:rsid w:val="00EF767F"/>
    <w:rsid w:val="00F11622"/>
    <w:rsid w:val="00F13EEC"/>
    <w:rsid w:val="00F16C29"/>
    <w:rsid w:val="00F23464"/>
    <w:rsid w:val="00F30EC3"/>
    <w:rsid w:val="00F31E5A"/>
    <w:rsid w:val="00F407E6"/>
    <w:rsid w:val="00F56187"/>
    <w:rsid w:val="00F60514"/>
    <w:rsid w:val="00F63BCD"/>
    <w:rsid w:val="00F70D7B"/>
    <w:rsid w:val="00F9048A"/>
    <w:rsid w:val="00F91FCF"/>
    <w:rsid w:val="00F949C0"/>
    <w:rsid w:val="00FB45AA"/>
    <w:rsid w:val="00FD4C3D"/>
    <w:rsid w:val="00FD73FC"/>
    <w:rsid w:val="00FE2236"/>
    <w:rsid w:val="00FF0ADF"/>
    <w:rsid w:val="00FF5138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3E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3">
    <w:name w:val="Hyperlink"/>
    <w:basedOn w:val="a0"/>
    <w:rsid w:val="007E4105"/>
    <w:rPr>
      <w:color w:val="0000FF"/>
      <w:u w:val="single"/>
    </w:rPr>
  </w:style>
  <w:style w:type="paragraph" w:styleId="a4">
    <w:name w:val="Body Text"/>
    <w:aliases w:val="Знак"/>
    <w:basedOn w:val="a"/>
    <w:link w:val="a5"/>
    <w:rsid w:val="00C61A73"/>
    <w:pPr>
      <w:widowControl/>
      <w:autoSpaceDE/>
      <w:autoSpaceDN/>
      <w:adjustRightInd/>
    </w:pPr>
    <w:rPr>
      <w:rFonts w:eastAsia="Calibri"/>
      <w:sz w:val="28"/>
      <w:szCs w:val="24"/>
    </w:rPr>
  </w:style>
  <w:style w:type="character" w:customStyle="1" w:styleId="a5">
    <w:name w:val="Основной текст Знак"/>
    <w:aliases w:val="Знак Знак"/>
    <w:basedOn w:val="a0"/>
    <w:link w:val="a4"/>
    <w:rsid w:val="00C61A73"/>
    <w:rPr>
      <w:rFonts w:eastAsia="Calibri"/>
      <w:sz w:val="28"/>
      <w:szCs w:val="24"/>
    </w:rPr>
  </w:style>
  <w:style w:type="paragraph" w:customStyle="1" w:styleId="Style8">
    <w:name w:val="Style8"/>
    <w:basedOn w:val="a"/>
    <w:rsid w:val="00C61A73"/>
    <w:pPr>
      <w:spacing w:line="418" w:lineRule="exact"/>
      <w:ind w:firstLine="698"/>
      <w:jc w:val="both"/>
    </w:pPr>
    <w:rPr>
      <w:szCs w:val="24"/>
    </w:rPr>
  </w:style>
  <w:style w:type="character" w:customStyle="1" w:styleId="FontStyle18">
    <w:name w:val="Font Style18"/>
    <w:basedOn w:val="a0"/>
    <w:rsid w:val="00C61A73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link w:val="NoSpacingChar"/>
    <w:rsid w:val="00C61A73"/>
    <w:rPr>
      <w:rFonts w:ascii="Calibri" w:eastAsia="Calibri" w:hAnsi="Calibri" w:cs="Calibri"/>
      <w:sz w:val="22"/>
      <w:szCs w:val="22"/>
    </w:rPr>
  </w:style>
  <w:style w:type="character" w:customStyle="1" w:styleId="c0">
    <w:name w:val="c0"/>
    <w:basedOn w:val="a0"/>
    <w:rsid w:val="00C61A73"/>
    <w:rPr>
      <w:rFonts w:cs="Times New Roman"/>
    </w:rPr>
  </w:style>
  <w:style w:type="character" w:customStyle="1" w:styleId="NoSpacingChar">
    <w:name w:val="No Spacing Char"/>
    <w:basedOn w:val="a0"/>
    <w:link w:val="10"/>
    <w:locked/>
    <w:rsid w:val="00C61A73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D76A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532E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2E40"/>
  </w:style>
  <w:style w:type="paragraph" w:styleId="a9">
    <w:name w:val="Balloon Text"/>
    <w:basedOn w:val="a"/>
    <w:link w:val="aa"/>
    <w:rsid w:val="00E52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2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4F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99"/>
    <w:rsid w:val="00B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02A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02ACA"/>
  </w:style>
  <w:style w:type="paragraph" w:styleId="ae">
    <w:name w:val="footer"/>
    <w:basedOn w:val="a"/>
    <w:link w:val="af"/>
    <w:rsid w:val="00202A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3E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3">
    <w:name w:val="Hyperlink"/>
    <w:basedOn w:val="a0"/>
    <w:rsid w:val="007E4105"/>
    <w:rPr>
      <w:color w:val="0000FF"/>
      <w:u w:val="single"/>
    </w:rPr>
  </w:style>
  <w:style w:type="paragraph" w:styleId="a4">
    <w:name w:val="Body Text"/>
    <w:aliases w:val="Знак"/>
    <w:basedOn w:val="a"/>
    <w:link w:val="a5"/>
    <w:rsid w:val="00C61A73"/>
    <w:pPr>
      <w:widowControl/>
      <w:autoSpaceDE/>
      <w:autoSpaceDN/>
      <w:adjustRightInd/>
    </w:pPr>
    <w:rPr>
      <w:rFonts w:eastAsia="Calibri"/>
      <w:sz w:val="28"/>
      <w:szCs w:val="24"/>
    </w:rPr>
  </w:style>
  <w:style w:type="character" w:customStyle="1" w:styleId="a5">
    <w:name w:val="Основной текст Знак"/>
    <w:aliases w:val="Знак Знак"/>
    <w:basedOn w:val="a0"/>
    <w:link w:val="a4"/>
    <w:rsid w:val="00C61A73"/>
    <w:rPr>
      <w:rFonts w:eastAsia="Calibri"/>
      <w:sz w:val="28"/>
      <w:szCs w:val="24"/>
    </w:rPr>
  </w:style>
  <w:style w:type="paragraph" w:customStyle="1" w:styleId="Style8">
    <w:name w:val="Style8"/>
    <w:basedOn w:val="a"/>
    <w:rsid w:val="00C61A73"/>
    <w:pPr>
      <w:spacing w:line="418" w:lineRule="exact"/>
      <w:ind w:firstLine="698"/>
      <w:jc w:val="both"/>
    </w:pPr>
    <w:rPr>
      <w:szCs w:val="24"/>
    </w:rPr>
  </w:style>
  <w:style w:type="character" w:customStyle="1" w:styleId="FontStyle18">
    <w:name w:val="Font Style18"/>
    <w:basedOn w:val="a0"/>
    <w:rsid w:val="00C61A73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link w:val="NoSpacingChar"/>
    <w:rsid w:val="00C61A73"/>
    <w:rPr>
      <w:rFonts w:ascii="Calibri" w:eastAsia="Calibri" w:hAnsi="Calibri" w:cs="Calibri"/>
      <w:sz w:val="22"/>
      <w:szCs w:val="22"/>
    </w:rPr>
  </w:style>
  <w:style w:type="character" w:customStyle="1" w:styleId="c0">
    <w:name w:val="c0"/>
    <w:basedOn w:val="a0"/>
    <w:rsid w:val="00C61A73"/>
    <w:rPr>
      <w:rFonts w:cs="Times New Roman"/>
    </w:rPr>
  </w:style>
  <w:style w:type="character" w:customStyle="1" w:styleId="NoSpacingChar">
    <w:name w:val="No Spacing Char"/>
    <w:basedOn w:val="a0"/>
    <w:link w:val="10"/>
    <w:locked/>
    <w:rsid w:val="00C61A73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6">
    <w:name w:val="List Paragraph"/>
    <w:basedOn w:val="a"/>
    <w:uiPriority w:val="34"/>
    <w:qFormat/>
    <w:rsid w:val="00D76A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532E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32E40"/>
  </w:style>
  <w:style w:type="paragraph" w:styleId="a9">
    <w:name w:val="Balloon Text"/>
    <w:basedOn w:val="a"/>
    <w:link w:val="aa"/>
    <w:rsid w:val="00E52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2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4F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99"/>
    <w:rsid w:val="00B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02A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02ACA"/>
  </w:style>
  <w:style w:type="paragraph" w:styleId="ae">
    <w:name w:val="footer"/>
    <w:basedOn w:val="a"/>
    <w:link w:val="af"/>
    <w:rsid w:val="00202A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EC14-DE7B-4639-B3D3-24019540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5482</Words>
  <Characters>31252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 результатах деятельности Администрации местного самоуправления муниципального образования Ардонский район за 2014 год</vt:lpstr>
      <vt:lpstr>Развитие системы дошкольного образования в 2016 г. строилось по двум важным </vt:lpstr>
      <vt:lpstr>-  выполнение Указа Президента Российской Федерации от 7 мая  2012 г.   №599;</vt:lpstr>
      <vt:lpstr>- модернизация дошкольного образования в соответствие с федеральными государст</vt:lpstr>
      <vt:lpstr>Решение первой задачи осуществлялось  в рамках реализация мероприятий «До</vt:lpstr>
    </vt:vector>
  </TitlesOfParts>
  <Company>Reanimator Extreme Edition</Company>
  <LinksUpToDate>false</LinksUpToDate>
  <CharactersWithSpaces>36661</CharactersWithSpaces>
  <SharedDoc>false</SharedDoc>
  <HLinks>
    <vt:vector size="24" baseType="variant">
      <vt:variant>
        <vt:i4>3211360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https://ru.wikipedia.org/wiki/%D0%A3%D0%B4%D0%BE%D0%B1%D1%81%D1%82%D0%B2%D0%BE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3866705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https://ru.wikipedia.org/wiki/%D0%98%D0%BD%D0%B6%D0%B5%D0%BD%D0%B5%D1%80%D0%BD%D1%8B%D0%B5_%D1%81%D0%B5%D1%82%D0%B8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https://ru.wikipedia.org/wiki/%D0%9E%D1%82%D1%80%D0%B0%D1%81%D0%BB%D1%8C_%D1%8D%D0%BA%D0%BE%D0%BD%D0%BE%D0%BC%D0%B8%D0%BA%D0%B8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деятельности Администрации местного самоуправления муниципального образования Ардонский район за 2014 год</dc:title>
  <dc:creator>Admin</dc:creator>
  <cp:lastModifiedBy>kompYOter</cp:lastModifiedBy>
  <cp:revision>4</cp:revision>
  <cp:lastPrinted>2017-05-12T09:23:00Z</cp:lastPrinted>
  <dcterms:created xsi:type="dcterms:W3CDTF">2017-05-12T09:25:00Z</dcterms:created>
  <dcterms:modified xsi:type="dcterms:W3CDTF">2017-05-15T06:01:00Z</dcterms:modified>
</cp:coreProperties>
</file>